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295E" w14:textId="149B0855" w:rsidR="00C3664F" w:rsidRPr="00C3664F" w:rsidRDefault="00C3664F" w:rsidP="00C3664F">
      <w:pPr>
        <w:spacing w:line="276" w:lineRule="auto"/>
        <w:rPr>
          <w:rFonts w:ascii="Arial" w:hAnsi="Arial"/>
          <w:b/>
          <w:bCs/>
          <w:sz w:val="22"/>
          <w:szCs w:val="22"/>
          <w:u w:val="single"/>
        </w:rPr>
      </w:pPr>
      <w:r w:rsidRPr="00C3664F">
        <w:rPr>
          <w:rFonts w:ascii="Arial" w:hAnsi="Arial"/>
          <w:b/>
          <w:bCs/>
          <w:sz w:val="22"/>
          <w:szCs w:val="22"/>
          <w:u w:val="single"/>
        </w:rPr>
        <w:t>Antony – UG, B. Edouard et I. Huard</w:t>
      </w:r>
    </w:p>
    <w:p w14:paraId="1A9B5B21" w14:textId="5503C7F2" w:rsidR="00C3664F" w:rsidRPr="00C3664F" w:rsidRDefault="00C3664F" w:rsidP="00C3664F">
      <w:pPr>
        <w:spacing w:line="276" w:lineRule="auto"/>
        <w:rPr>
          <w:rFonts w:ascii="Arial" w:hAnsi="Arial"/>
          <w:sz w:val="22"/>
          <w:szCs w:val="22"/>
        </w:rPr>
      </w:pPr>
    </w:p>
    <w:p w14:paraId="40122EEE" w14:textId="3E7861B0" w:rsidR="003D7C81" w:rsidRPr="00C3664F" w:rsidRDefault="00C3664F" w:rsidP="00C3664F">
      <w:pPr>
        <w:spacing w:line="276" w:lineRule="auto"/>
        <w:rPr>
          <w:rFonts w:ascii="Arial" w:hAnsi="Arial"/>
          <w:sz w:val="22"/>
          <w:szCs w:val="22"/>
        </w:rPr>
      </w:pPr>
      <w:r w:rsidRPr="00C3664F">
        <w:rPr>
          <w:rFonts w:ascii="Arial" w:hAnsi="Arial"/>
          <w:sz w:val="22"/>
          <w:szCs w:val="22"/>
        </w:rPr>
        <w:t xml:space="preserve">Juin 2021 : </w:t>
      </w:r>
      <w:r w:rsidR="00D66DCF" w:rsidRPr="00C3664F">
        <w:rPr>
          <w:rFonts w:ascii="Arial" w:hAnsi="Arial"/>
          <w:sz w:val="22"/>
          <w:szCs w:val="22"/>
        </w:rPr>
        <w:t>Réponse au questionnaire du 2 juin du Collectif Citoyens fraternels 92</w:t>
      </w:r>
    </w:p>
    <w:p w14:paraId="74A4A722" w14:textId="77777777" w:rsidR="00C3664F" w:rsidRPr="00C3664F" w:rsidRDefault="00C3664F" w:rsidP="00C3664F">
      <w:pPr>
        <w:spacing w:line="276" w:lineRule="auto"/>
        <w:rPr>
          <w:rFonts w:ascii="Arial" w:hAnsi="Arial"/>
          <w:sz w:val="22"/>
          <w:szCs w:val="22"/>
        </w:rPr>
      </w:pPr>
    </w:p>
    <w:p w14:paraId="7380C450" w14:textId="77777777" w:rsidR="00A93647" w:rsidRPr="00C3664F" w:rsidRDefault="00A93647" w:rsidP="00C3664F">
      <w:pPr>
        <w:pStyle w:val="Default"/>
        <w:spacing w:line="276" w:lineRule="auto"/>
        <w:rPr>
          <w:sz w:val="22"/>
          <w:szCs w:val="22"/>
        </w:rPr>
      </w:pPr>
    </w:p>
    <w:p w14:paraId="2DF81A7D" w14:textId="77777777" w:rsidR="00A93647" w:rsidRPr="00C3664F" w:rsidRDefault="00A93647" w:rsidP="00C3664F">
      <w:pPr>
        <w:pStyle w:val="Default"/>
        <w:spacing w:line="276" w:lineRule="auto"/>
        <w:rPr>
          <w:sz w:val="22"/>
          <w:szCs w:val="22"/>
        </w:rPr>
      </w:pPr>
      <w:r w:rsidRPr="00C3664F">
        <w:rPr>
          <w:b/>
          <w:bCs/>
          <w:sz w:val="22"/>
          <w:szCs w:val="22"/>
        </w:rPr>
        <w:t xml:space="preserve">1. Services de Solidarité Territoriale et accès aux droits </w:t>
      </w:r>
    </w:p>
    <w:p w14:paraId="221CF6C4" w14:textId="77777777" w:rsidR="00A93647" w:rsidRPr="00C3664F" w:rsidRDefault="00A93647" w:rsidP="00C3664F">
      <w:pPr>
        <w:pStyle w:val="Default"/>
        <w:spacing w:line="276" w:lineRule="auto"/>
        <w:rPr>
          <w:sz w:val="22"/>
          <w:szCs w:val="22"/>
        </w:rPr>
      </w:pPr>
      <w:r w:rsidRPr="00C3664F">
        <w:rPr>
          <w:sz w:val="22"/>
          <w:szCs w:val="22"/>
        </w:rPr>
        <w:t>Par manque de ressources humaines, les Services de Solidarité Territoriale dysfonctionnent et n’assurent pas un accueil et un accompagnement satisfaisants depuis leur réforme en septembre 2019 (</w:t>
      </w:r>
      <w:proofErr w:type="spellStart"/>
      <w:r w:rsidRPr="00C3664F">
        <w:rPr>
          <w:sz w:val="22"/>
          <w:szCs w:val="22"/>
        </w:rPr>
        <w:t>cf</w:t>
      </w:r>
      <w:proofErr w:type="spellEnd"/>
      <w:r w:rsidRPr="00C3664F">
        <w:rPr>
          <w:sz w:val="22"/>
          <w:szCs w:val="22"/>
        </w:rPr>
        <w:t xml:space="preserve"> le rapport de l’IGAS pour l’exemple de l’ASE). </w:t>
      </w:r>
    </w:p>
    <w:p w14:paraId="4C339060" w14:textId="77777777" w:rsidR="00A93647" w:rsidRPr="00C3664F" w:rsidRDefault="00A93647" w:rsidP="00C3664F">
      <w:pPr>
        <w:pStyle w:val="Default"/>
        <w:spacing w:line="276" w:lineRule="auto"/>
        <w:rPr>
          <w:sz w:val="22"/>
          <w:szCs w:val="22"/>
        </w:rPr>
      </w:pPr>
      <w:r w:rsidRPr="00C3664F">
        <w:rPr>
          <w:sz w:val="22"/>
          <w:szCs w:val="22"/>
        </w:rPr>
        <w:t xml:space="preserve">Que prévoyez-vous pour y remédier ? Comment comptez-vous garantir ce droit que constitue l’accès à un travailleur social ? Quelle politique de ressources humaines comptez-vous déployer pour recruter les travailleurs sociaux ? </w:t>
      </w:r>
    </w:p>
    <w:p w14:paraId="3A6A1AB5" w14:textId="71367E2D" w:rsidR="00F14866" w:rsidRPr="00C3664F" w:rsidRDefault="00A93647" w:rsidP="00C3664F">
      <w:pPr>
        <w:spacing w:line="276" w:lineRule="auto"/>
        <w:rPr>
          <w:rFonts w:ascii="Arial" w:hAnsi="Arial"/>
          <w:sz w:val="22"/>
          <w:szCs w:val="22"/>
        </w:rPr>
      </w:pPr>
      <w:r w:rsidRPr="00C3664F">
        <w:rPr>
          <w:rFonts w:ascii="Arial" w:hAnsi="Arial"/>
          <w:sz w:val="22"/>
          <w:szCs w:val="22"/>
        </w:rPr>
        <w:t xml:space="preserve">La dématérialisation des démarches renforce la précarité des personnes les plus vulnérables. Quels moyens prévoyez-vous pour conserver l’accès aux services sociaux du département par téléphone et en se rendant sur place </w:t>
      </w:r>
      <w:r w:rsidR="00F14866" w:rsidRPr="00C3664F">
        <w:rPr>
          <w:rFonts w:ascii="Arial" w:hAnsi="Arial"/>
          <w:sz w:val="22"/>
          <w:szCs w:val="22"/>
        </w:rPr>
        <w:t>Services de solidarité territoriale et accès aux soins</w:t>
      </w:r>
    </w:p>
    <w:p w14:paraId="6BCAF12D" w14:textId="77777777" w:rsidR="00A6361D" w:rsidRPr="00C3664F" w:rsidRDefault="00A6361D" w:rsidP="00C3664F">
      <w:pPr>
        <w:spacing w:line="276" w:lineRule="auto"/>
        <w:rPr>
          <w:rFonts w:ascii="Arial" w:hAnsi="Arial"/>
          <w:sz w:val="22"/>
          <w:szCs w:val="22"/>
        </w:rPr>
      </w:pPr>
    </w:p>
    <w:p w14:paraId="138F6560" w14:textId="410740C2" w:rsidR="005C4BCB" w:rsidRPr="00C3664F" w:rsidRDefault="00A6361D" w:rsidP="00C3664F">
      <w:pPr>
        <w:spacing w:line="276" w:lineRule="auto"/>
        <w:rPr>
          <w:rFonts w:ascii="Arial" w:hAnsi="Arial"/>
          <w:sz w:val="22"/>
          <w:szCs w:val="22"/>
        </w:rPr>
      </w:pPr>
      <w:r w:rsidRPr="00C3664F">
        <w:rPr>
          <w:rFonts w:ascii="Arial" w:hAnsi="Arial"/>
          <w:sz w:val="22"/>
          <w:szCs w:val="22"/>
        </w:rPr>
        <w:t>Réponse :</w:t>
      </w:r>
    </w:p>
    <w:p w14:paraId="783B3512" w14:textId="77777777" w:rsidR="00A6361D" w:rsidRPr="00C3664F" w:rsidRDefault="00A6361D" w:rsidP="00C3664F">
      <w:pPr>
        <w:spacing w:line="276" w:lineRule="auto"/>
        <w:jc w:val="both"/>
        <w:rPr>
          <w:rFonts w:ascii="Arial" w:hAnsi="Arial"/>
          <w:sz w:val="22"/>
          <w:szCs w:val="22"/>
        </w:rPr>
      </w:pPr>
      <w:r w:rsidRPr="00C3664F">
        <w:rPr>
          <w:rFonts w:ascii="Arial" w:hAnsi="Arial"/>
          <w:sz w:val="22"/>
          <w:szCs w:val="22"/>
        </w:rPr>
        <w:t>Nous sommes conscients du fiasco complet de la majorité départementale sortante en ce qui concerne les missions légales de solidarité, en particulier sur l’aide sociale à l’enfance (voir point n°5) mais aussi sur le handicap. La déshumanisation des démarches est aussi une de nos préoccupations car elle empêche un exposé complet et précis des situations et qu’elle introduit des inégalités dans les démarches.</w:t>
      </w:r>
    </w:p>
    <w:p w14:paraId="302E02AE" w14:textId="69EFD8D7" w:rsidR="00A93647" w:rsidRPr="00C3664F" w:rsidRDefault="00A93647" w:rsidP="00C3664F">
      <w:pPr>
        <w:spacing w:line="276" w:lineRule="auto"/>
        <w:jc w:val="both"/>
        <w:rPr>
          <w:rFonts w:ascii="Arial" w:hAnsi="Arial"/>
          <w:sz w:val="22"/>
          <w:szCs w:val="22"/>
        </w:rPr>
      </w:pPr>
      <w:r w:rsidRPr="00C3664F">
        <w:rPr>
          <w:rFonts w:ascii="Arial" w:hAnsi="Arial"/>
          <w:sz w:val="22"/>
          <w:szCs w:val="22"/>
        </w:rPr>
        <w:t xml:space="preserve">Nous dénonçons le fait que le conseil départemental n’utilise pas son budget de fonctionnement en totalité et réalise des excédents </w:t>
      </w:r>
      <w:r w:rsidR="007002E9" w:rsidRPr="00C3664F">
        <w:rPr>
          <w:rFonts w:ascii="Arial" w:hAnsi="Arial"/>
          <w:sz w:val="22"/>
          <w:szCs w:val="22"/>
        </w:rPr>
        <w:t>budgétaires (plus</w:t>
      </w:r>
      <w:r w:rsidRPr="00C3664F">
        <w:rPr>
          <w:rFonts w:ascii="Arial" w:hAnsi="Arial"/>
          <w:sz w:val="22"/>
          <w:szCs w:val="22"/>
        </w:rPr>
        <w:t xml:space="preserve"> de 500 M€ fin 2020) au détriment des services rendus et notamment des moyens en personnel de l’action sociale. Nous doterons donc les services des moyens néc</w:t>
      </w:r>
      <w:r w:rsidR="00A6361D" w:rsidRPr="00C3664F">
        <w:rPr>
          <w:rFonts w:ascii="Arial" w:hAnsi="Arial"/>
          <w:sz w:val="22"/>
          <w:szCs w:val="22"/>
        </w:rPr>
        <w:t>e</w:t>
      </w:r>
      <w:r w:rsidRPr="00C3664F">
        <w:rPr>
          <w:rFonts w:ascii="Arial" w:hAnsi="Arial"/>
          <w:sz w:val="22"/>
          <w:szCs w:val="22"/>
        </w:rPr>
        <w:t xml:space="preserve">ssaires pour assurer leur mission, et renforcerons </w:t>
      </w:r>
      <w:r w:rsidR="00A6361D" w:rsidRPr="00C3664F">
        <w:rPr>
          <w:rFonts w:ascii="Arial" w:hAnsi="Arial"/>
          <w:sz w:val="22"/>
          <w:szCs w:val="22"/>
        </w:rPr>
        <w:t xml:space="preserve">si nécessaire </w:t>
      </w:r>
      <w:r w:rsidRPr="00C3664F">
        <w:rPr>
          <w:rFonts w:ascii="Arial" w:hAnsi="Arial"/>
          <w:sz w:val="22"/>
          <w:szCs w:val="22"/>
        </w:rPr>
        <w:t xml:space="preserve">l’attractivité de ces postes </w:t>
      </w:r>
      <w:r w:rsidR="00D31ED9" w:rsidRPr="00C3664F">
        <w:rPr>
          <w:rFonts w:ascii="Arial" w:hAnsi="Arial"/>
          <w:sz w:val="22"/>
          <w:szCs w:val="22"/>
        </w:rPr>
        <w:t>pour permettre les recrutements</w:t>
      </w:r>
      <w:r w:rsidR="00A6361D" w:rsidRPr="00C3664F">
        <w:rPr>
          <w:rFonts w:ascii="Arial" w:hAnsi="Arial"/>
          <w:sz w:val="22"/>
          <w:szCs w:val="22"/>
        </w:rPr>
        <w:t xml:space="preserve"> </w:t>
      </w:r>
    </w:p>
    <w:p w14:paraId="31FE6EB9" w14:textId="5FFE213F" w:rsidR="00D31ED9" w:rsidRPr="00C3664F" w:rsidRDefault="00100FAB" w:rsidP="00C3664F">
      <w:pPr>
        <w:spacing w:line="276" w:lineRule="auto"/>
        <w:jc w:val="both"/>
        <w:rPr>
          <w:rFonts w:ascii="Arial" w:hAnsi="Arial"/>
          <w:color w:val="000000"/>
          <w:sz w:val="22"/>
          <w:szCs w:val="22"/>
        </w:rPr>
      </w:pPr>
      <w:bookmarkStart w:id="0" w:name="_Hlk73975399"/>
      <w:r w:rsidRPr="00C3664F">
        <w:rPr>
          <w:rFonts w:ascii="Arial" w:hAnsi="Arial"/>
          <w:color w:val="000000"/>
          <w:sz w:val="22"/>
          <w:szCs w:val="22"/>
        </w:rPr>
        <w:t xml:space="preserve">La fracture numérique est une de nos préoccupations majeures. </w:t>
      </w:r>
      <w:r w:rsidR="00A40C6F" w:rsidRPr="00C3664F">
        <w:rPr>
          <w:rFonts w:ascii="Arial" w:hAnsi="Arial"/>
          <w:color w:val="000000"/>
          <w:sz w:val="22"/>
          <w:szCs w:val="22"/>
        </w:rPr>
        <w:t>Nous renforcerons le réseau des points d’accès aux droits et contre les discriminations, pour aider les habitants à obtenir les aides et les services auxquels ils peuvent prétendre.</w:t>
      </w:r>
      <w:bookmarkEnd w:id="0"/>
      <w:r w:rsidR="00A40C6F" w:rsidRPr="00C3664F">
        <w:rPr>
          <w:rFonts w:ascii="Arial" w:hAnsi="Arial"/>
          <w:color w:val="000000"/>
          <w:sz w:val="22"/>
          <w:szCs w:val="22"/>
        </w:rPr>
        <w:t xml:space="preserve"> </w:t>
      </w:r>
    </w:p>
    <w:p w14:paraId="009314E5" w14:textId="77777777" w:rsidR="00A40C6F" w:rsidRPr="00C3664F" w:rsidRDefault="00A40C6F" w:rsidP="00C3664F">
      <w:pPr>
        <w:spacing w:line="276" w:lineRule="auto"/>
        <w:jc w:val="both"/>
        <w:rPr>
          <w:rFonts w:ascii="Arial" w:hAnsi="Arial"/>
          <w:color w:val="000000"/>
          <w:sz w:val="22"/>
          <w:szCs w:val="22"/>
        </w:rPr>
      </w:pPr>
      <w:r w:rsidRPr="00C3664F">
        <w:rPr>
          <w:rFonts w:ascii="Arial" w:hAnsi="Arial"/>
          <w:color w:val="000000"/>
          <w:sz w:val="22"/>
          <w:szCs w:val="22"/>
        </w:rPr>
        <w:t>Nous lancerons un audit du fonctionnement de la MDPH, notre objectif est de raccourcir les délais de réponse et de donner un interlocuteur unique pour chaque dossier afin d’humaniser le suivi des démarches et mieux informer les ayants-droit.</w:t>
      </w:r>
    </w:p>
    <w:p w14:paraId="259539E9" w14:textId="77777777" w:rsidR="005C4BCB" w:rsidRPr="00C3664F" w:rsidRDefault="005C4BCB" w:rsidP="00C3664F">
      <w:pPr>
        <w:spacing w:line="276" w:lineRule="auto"/>
        <w:rPr>
          <w:rFonts w:ascii="Arial" w:hAnsi="Arial"/>
          <w:sz w:val="22"/>
          <w:szCs w:val="22"/>
        </w:rPr>
      </w:pPr>
    </w:p>
    <w:p w14:paraId="346B7165" w14:textId="77777777" w:rsidR="00306354" w:rsidRPr="00C3664F" w:rsidRDefault="00306354" w:rsidP="00C3664F">
      <w:pPr>
        <w:pStyle w:val="Default"/>
        <w:spacing w:line="276" w:lineRule="auto"/>
        <w:rPr>
          <w:sz w:val="22"/>
          <w:szCs w:val="22"/>
        </w:rPr>
      </w:pPr>
    </w:p>
    <w:p w14:paraId="18EA0616" w14:textId="77777777" w:rsidR="00306354" w:rsidRPr="00C3664F" w:rsidRDefault="00306354" w:rsidP="00C3664F">
      <w:pPr>
        <w:pStyle w:val="Default"/>
        <w:spacing w:line="276" w:lineRule="auto"/>
        <w:rPr>
          <w:sz w:val="22"/>
          <w:szCs w:val="22"/>
        </w:rPr>
      </w:pPr>
      <w:r w:rsidRPr="00C3664F">
        <w:rPr>
          <w:b/>
          <w:bCs/>
          <w:sz w:val="22"/>
          <w:szCs w:val="22"/>
        </w:rPr>
        <w:t xml:space="preserve">2. Budget pour l’action sociale </w:t>
      </w:r>
    </w:p>
    <w:p w14:paraId="64F83E06" w14:textId="77777777" w:rsidR="00306354" w:rsidRPr="00C3664F" w:rsidRDefault="00306354" w:rsidP="00C3664F">
      <w:pPr>
        <w:pStyle w:val="Default"/>
        <w:spacing w:line="276" w:lineRule="auto"/>
        <w:rPr>
          <w:sz w:val="22"/>
          <w:szCs w:val="22"/>
        </w:rPr>
      </w:pPr>
      <w:r w:rsidRPr="00C3664F">
        <w:rPr>
          <w:sz w:val="22"/>
          <w:szCs w:val="22"/>
        </w:rPr>
        <w:t xml:space="preserve">Quelle part du budget (fonctionnement et investissements) du département prévoyez-vous d’affecter à l’action sociale pour les 6 années à venir (en M€ et %) ? Comment se décompose ce budget ? par type d’aide accordée / action engagée et type de public ? Quelles sont les évaluations des actions menées et comment sont-elles portées à la connaissance du public ? </w:t>
      </w:r>
    </w:p>
    <w:p w14:paraId="68DB5345" w14:textId="4D16A237" w:rsidR="00F14866" w:rsidRPr="00C3664F" w:rsidRDefault="00306354" w:rsidP="00C3664F">
      <w:pPr>
        <w:pStyle w:val="Paragraphedeliste"/>
        <w:numPr>
          <w:ilvl w:val="0"/>
          <w:numId w:val="2"/>
        </w:numPr>
        <w:spacing w:line="276" w:lineRule="auto"/>
        <w:rPr>
          <w:rFonts w:ascii="Arial" w:hAnsi="Arial" w:cs="Arial"/>
          <w:sz w:val="22"/>
          <w:szCs w:val="22"/>
        </w:rPr>
      </w:pPr>
      <w:r w:rsidRPr="00C3664F">
        <w:rPr>
          <w:rFonts w:ascii="Arial" w:hAnsi="Arial" w:cs="Arial"/>
          <w:sz w:val="22"/>
          <w:szCs w:val="22"/>
        </w:rPr>
        <w:t xml:space="preserve">Prévoyez-vous d’augmenter ce budget d’action sociale pour faire face à l’augmentation de la pauvreté dans notre département ? Quels en seraient les points forts ? </w:t>
      </w:r>
    </w:p>
    <w:p w14:paraId="1E442444" w14:textId="77777777" w:rsidR="000B7033" w:rsidRPr="00C3664F" w:rsidRDefault="000B7033" w:rsidP="00C3664F">
      <w:pPr>
        <w:spacing w:line="276" w:lineRule="auto"/>
        <w:ind w:left="360"/>
        <w:rPr>
          <w:rFonts w:ascii="Arial" w:hAnsi="Arial"/>
          <w:sz w:val="22"/>
          <w:szCs w:val="22"/>
        </w:rPr>
      </w:pPr>
    </w:p>
    <w:p w14:paraId="5275B99E" w14:textId="77777777" w:rsidR="007002E9" w:rsidRPr="00C3664F" w:rsidRDefault="00A6361D" w:rsidP="00C3664F">
      <w:pPr>
        <w:spacing w:line="276" w:lineRule="auto"/>
        <w:jc w:val="both"/>
        <w:rPr>
          <w:rFonts w:ascii="Arial" w:hAnsi="Arial"/>
          <w:sz w:val="22"/>
          <w:szCs w:val="22"/>
        </w:rPr>
      </w:pPr>
      <w:r w:rsidRPr="00C3664F">
        <w:rPr>
          <w:rFonts w:ascii="Arial" w:hAnsi="Arial"/>
          <w:sz w:val="22"/>
          <w:szCs w:val="22"/>
        </w:rPr>
        <w:t xml:space="preserve">Réponse : </w:t>
      </w:r>
    </w:p>
    <w:p w14:paraId="4057019C" w14:textId="690DD372" w:rsidR="00306354" w:rsidRPr="00C3664F" w:rsidRDefault="00306354" w:rsidP="00C3664F">
      <w:pPr>
        <w:spacing w:line="276" w:lineRule="auto"/>
        <w:jc w:val="both"/>
        <w:rPr>
          <w:rFonts w:ascii="Arial" w:hAnsi="Arial"/>
          <w:sz w:val="22"/>
          <w:szCs w:val="22"/>
        </w:rPr>
      </w:pPr>
      <w:r w:rsidRPr="00C3664F">
        <w:rPr>
          <w:rFonts w:ascii="Arial" w:hAnsi="Arial"/>
          <w:sz w:val="22"/>
          <w:szCs w:val="22"/>
        </w:rPr>
        <w:t>Il n’est pas acceptable de voir le département réaliser des exc</w:t>
      </w:r>
      <w:r w:rsidR="00A6361D" w:rsidRPr="00C3664F">
        <w:rPr>
          <w:rFonts w:ascii="Arial" w:hAnsi="Arial"/>
          <w:sz w:val="22"/>
          <w:szCs w:val="22"/>
        </w:rPr>
        <w:t>é</w:t>
      </w:r>
      <w:r w:rsidRPr="00C3664F">
        <w:rPr>
          <w:rFonts w:ascii="Arial" w:hAnsi="Arial"/>
          <w:sz w:val="22"/>
          <w:szCs w:val="22"/>
        </w:rPr>
        <w:t>dent</w:t>
      </w:r>
      <w:r w:rsidR="00A6361D" w:rsidRPr="00C3664F">
        <w:rPr>
          <w:rFonts w:ascii="Arial" w:hAnsi="Arial"/>
          <w:sz w:val="22"/>
          <w:szCs w:val="22"/>
        </w:rPr>
        <w:t>s</w:t>
      </w:r>
      <w:r w:rsidRPr="00C3664F">
        <w:rPr>
          <w:rFonts w:ascii="Arial" w:hAnsi="Arial"/>
          <w:sz w:val="22"/>
          <w:szCs w:val="22"/>
        </w:rPr>
        <w:t xml:space="preserve"> budgétaire</w:t>
      </w:r>
      <w:r w:rsidR="00A6361D" w:rsidRPr="00C3664F">
        <w:rPr>
          <w:rFonts w:ascii="Arial" w:hAnsi="Arial"/>
          <w:sz w:val="22"/>
          <w:szCs w:val="22"/>
        </w:rPr>
        <w:t>s</w:t>
      </w:r>
      <w:r w:rsidRPr="00C3664F">
        <w:rPr>
          <w:rFonts w:ascii="Arial" w:hAnsi="Arial"/>
          <w:sz w:val="22"/>
          <w:szCs w:val="22"/>
        </w:rPr>
        <w:t xml:space="preserve"> alors que la crise entraine une augmentation des difficultés sociale</w:t>
      </w:r>
      <w:r w:rsidR="00A6361D" w:rsidRPr="00C3664F">
        <w:rPr>
          <w:rFonts w:ascii="Arial" w:hAnsi="Arial"/>
          <w:sz w:val="22"/>
          <w:szCs w:val="22"/>
        </w:rPr>
        <w:t xml:space="preserve">s </w:t>
      </w:r>
      <w:r w:rsidRPr="00C3664F">
        <w:rPr>
          <w:rFonts w:ascii="Arial" w:hAnsi="Arial"/>
          <w:sz w:val="22"/>
          <w:szCs w:val="22"/>
        </w:rPr>
        <w:t xml:space="preserve">et de la pauvreté </w:t>
      </w:r>
    </w:p>
    <w:p w14:paraId="6ABAD570" w14:textId="36E8635F" w:rsidR="00306354" w:rsidRPr="00C3664F" w:rsidRDefault="00306354" w:rsidP="00C3664F">
      <w:pPr>
        <w:spacing w:line="276" w:lineRule="auto"/>
        <w:jc w:val="both"/>
        <w:rPr>
          <w:rFonts w:ascii="Arial" w:hAnsi="Arial"/>
          <w:sz w:val="22"/>
          <w:szCs w:val="22"/>
        </w:rPr>
      </w:pPr>
      <w:r w:rsidRPr="00C3664F">
        <w:rPr>
          <w:rFonts w:ascii="Arial" w:hAnsi="Arial"/>
          <w:sz w:val="22"/>
          <w:szCs w:val="22"/>
        </w:rPr>
        <w:t xml:space="preserve">Nous prévoyons d’augmenter le budget d’action sociale et consacrer ces moyens notamment à  </w:t>
      </w:r>
    </w:p>
    <w:p w14:paraId="0F208EB2" w14:textId="088A3F18" w:rsidR="00306354" w:rsidRPr="00C3664F" w:rsidRDefault="007002E9" w:rsidP="00C3664F">
      <w:pPr>
        <w:pStyle w:val="Paragraphedeliste"/>
        <w:numPr>
          <w:ilvl w:val="0"/>
          <w:numId w:val="7"/>
        </w:numPr>
        <w:spacing w:line="276" w:lineRule="auto"/>
        <w:jc w:val="both"/>
        <w:rPr>
          <w:rFonts w:ascii="Arial" w:hAnsi="Arial" w:cs="Arial"/>
          <w:sz w:val="22"/>
          <w:szCs w:val="22"/>
        </w:rPr>
      </w:pPr>
      <w:r w:rsidRPr="00C3664F">
        <w:rPr>
          <w:rFonts w:ascii="Arial" w:hAnsi="Arial" w:cs="Arial"/>
          <w:sz w:val="22"/>
          <w:szCs w:val="22"/>
        </w:rPr>
        <w:t>La</w:t>
      </w:r>
      <w:r w:rsidR="00306354" w:rsidRPr="00C3664F">
        <w:rPr>
          <w:rFonts w:ascii="Arial" w:hAnsi="Arial" w:cs="Arial"/>
          <w:sz w:val="22"/>
          <w:szCs w:val="22"/>
        </w:rPr>
        <w:t xml:space="preserve"> revalorisation des allocations de garde d’enfants </w:t>
      </w:r>
      <w:proofErr w:type="spellStart"/>
      <w:r w:rsidR="00306354" w:rsidRPr="00C3664F">
        <w:rPr>
          <w:rFonts w:ascii="Arial" w:hAnsi="Arial" w:cs="Arial"/>
          <w:sz w:val="22"/>
          <w:szCs w:val="22"/>
        </w:rPr>
        <w:t>BBdom</w:t>
      </w:r>
      <w:proofErr w:type="spellEnd"/>
      <w:r w:rsidR="00306354" w:rsidRPr="00C3664F">
        <w:rPr>
          <w:rFonts w:ascii="Arial" w:hAnsi="Arial" w:cs="Arial"/>
          <w:sz w:val="22"/>
          <w:szCs w:val="22"/>
        </w:rPr>
        <w:t xml:space="preserve">. </w:t>
      </w:r>
    </w:p>
    <w:p w14:paraId="57C2C1E4" w14:textId="4340E51C" w:rsidR="005E4901" w:rsidRPr="00C3664F" w:rsidRDefault="007002E9" w:rsidP="00C3664F">
      <w:pPr>
        <w:pStyle w:val="Paragraphedeliste"/>
        <w:numPr>
          <w:ilvl w:val="0"/>
          <w:numId w:val="7"/>
        </w:numPr>
        <w:spacing w:line="276" w:lineRule="auto"/>
        <w:jc w:val="both"/>
        <w:rPr>
          <w:rFonts w:ascii="Arial" w:hAnsi="Arial" w:cs="Arial"/>
          <w:sz w:val="22"/>
          <w:szCs w:val="22"/>
        </w:rPr>
      </w:pPr>
      <w:r w:rsidRPr="00C3664F">
        <w:rPr>
          <w:rFonts w:ascii="Arial" w:hAnsi="Arial" w:cs="Arial"/>
          <w:sz w:val="22"/>
          <w:szCs w:val="22"/>
        </w:rPr>
        <w:t>Le</w:t>
      </w:r>
      <w:r w:rsidR="000B7033" w:rsidRPr="00C3664F">
        <w:rPr>
          <w:rFonts w:ascii="Arial" w:hAnsi="Arial" w:cs="Arial"/>
          <w:sz w:val="22"/>
          <w:szCs w:val="22"/>
        </w:rPr>
        <w:t xml:space="preserve"> versement d’une allocation </w:t>
      </w:r>
      <w:r w:rsidR="00A93647" w:rsidRPr="00C3664F">
        <w:rPr>
          <w:rFonts w:ascii="Arial" w:hAnsi="Arial" w:cs="Arial"/>
          <w:sz w:val="22"/>
          <w:szCs w:val="22"/>
        </w:rPr>
        <w:t xml:space="preserve">de solidarité </w:t>
      </w:r>
      <w:r w:rsidR="000B7033" w:rsidRPr="00C3664F">
        <w:rPr>
          <w:rFonts w:ascii="Arial" w:hAnsi="Arial" w:cs="Arial"/>
          <w:sz w:val="22"/>
          <w:szCs w:val="22"/>
        </w:rPr>
        <w:t xml:space="preserve">pour les jeunes de 18 </w:t>
      </w:r>
      <w:r w:rsidR="000D7721" w:rsidRPr="00C3664F">
        <w:rPr>
          <w:rFonts w:ascii="Arial" w:hAnsi="Arial" w:cs="Arial"/>
          <w:sz w:val="22"/>
          <w:szCs w:val="22"/>
        </w:rPr>
        <w:t>à</w:t>
      </w:r>
      <w:r w:rsidR="000B7033" w:rsidRPr="00C3664F">
        <w:rPr>
          <w:rFonts w:ascii="Arial" w:hAnsi="Arial" w:cs="Arial"/>
          <w:sz w:val="22"/>
          <w:szCs w:val="22"/>
        </w:rPr>
        <w:t xml:space="preserve"> 25 sans emploi et sans ressources</w:t>
      </w:r>
      <w:r w:rsidR="00A93647" w:rsidRPr="00C3664F">
        <w:rPr>
          <w:rFonts w:ascii="Arial" w:hAnsi="Arial" w:cs="Arial"/>
          <w:sz w:val="22"/>
          <w:szCs w:val="22"/>
        </w:rPr>
        <w:t xml:space="preserve"> avec u</w:t>
      </w:r>
      <w:r w:rsidRPr="00C3664F">
        <w:rPr>
          <w:rFonts w:ascii="Arial" w:hAnsi="Arial" w:cs="Arial"/>
          <w:sz w:val="22"/>
          <w:szCs w:val="22"/>
        </w:rPr>
        <w:t>n accompagnement vers l’emploi</w:t>
      </w:r>
      <w:r w:rsidR="00A93647" w:rsidRPr="00C3664F">
        <w:rPr>
          <w:rFonts w:ascii="Arial" w:hAnsi="Arial" w:cs="Arial"/>
          <w:sz w:val="22"/>
          <w:szCs w:val="22"/>
        </w:rPr>
        <w:t xml:space="preserve"> </w:t>
      </w:r>
      <w:r w:rsidR="000B7033" w:rsidRPr="00C3664F">
        <w:rPr>
          <w:rFonts w:ascii="Arial" w:hAnsi="Arial" w:cs="Arial"/>
          <w:sz w:val="22"/>
          <w:szCs w:val="22"/>
        </w:rPr>
        <w:t xml:space="preserve"> </w:t>
      </w:r>
    </w:p>
    <w:p w14:paraId="31C94D18" w14:textId="2389C97D" w:rsidR="006316FB" w:rsidRPr="00C3664F" w:rsidRDefault="007002E9" w:rsidP="00C3664F">
      <w:pPr>
        <w:pStyle w:val="Paragraphedeliste"/>
        <w:numPr>
          <w:ilvl w:val="0"/>
          <w:numId w:val="7"/>
        </w:numPr>
        <w:spacing w:line="276" w:lineRule="auto"/>
        <w:jc w:val="both"/>
        <w:rPr>
          <w:rFonts w:ascii="Arial" w:hAnsi="Arial" w:cs="Arial"/>
          <w:sz w:val="22"/>
          <w:szCs w:val="22"/>
        </w:rPr>
      </w:pPr>
      <w:r w:rsidRPr="00C3664F">
        <w:rPr>
          <w:rFonts w:ascii="Arial" w:hAnsi="Arial" w:cs="Arial"/>
          <w:sz w:val="22"/>
          <w:szCs w:val="22"/>
        </w:rPr>
        <w:lastRenderedPageBreak/>
        <w:t>Les</w:t>
      </w:r>
      <w:r w:rsidR="006316FB" w:rsidRPr="00C3664F">
        <w:rPr>
          <w:rFonts w:ascii="Arial" w:hAnsi="Arial" w:cs="Arial"/>
          <w:sz w:val="22"/>
          <w:szCs w:val="22"/>
        </w:rPr>
        <w:t xml:space="preserve"> moyens accordés pour l’accueil d’urgence des femmes victimes de violences et des victimes de violences sexistes et sexuelle</w:t>
      </w:r>
    </w:p>
    <w:p w14:paraId="0CB35EC5" w14:textId="6D02C576" w:rsidR="00D31ED9" w:rsidRPr="00C3664F" w:rsidRDefault="007002E9" w:rsidP="00C3664F">
      <w:pPr>
        <w:pStyle w:val="Paragraphedeliste"/>
        <w:numPr>
          <w:ilvl w:val="0"/>
          <w:numId w:val="7"/>
        </w:numPr>
        <w:spacing w:line="276" w:lineRule="auto"/>
        <w:jc w:val="both"/>
        <w:rPr>
          <w:rFonts w:ascii="Arial" w:hAnsi="Arial" w:cs="Arial"/>
          <w:color w:val="000000"/>
          <w:sz w:val="22"/>
          <w:szCs w:val="22"/>
        </w:rPr>
      </w:pPr>
      <w:r w:rsidRPr="00C3664F">
        <w:rPr>
          <w:rFonts w:ascii="Arial" w:hAnsi="Arial" w:cs="Arial"/>
          <w:color w:val="000000"/>
          <w:sz w:val="22"/>
          <w:szCs w:val="22"/>
        </w:rPr>
        <w:t>Maintenir</w:t>
      </w:r>
      <w:r w:rsidR="00306354" w:rsidRPr="00C3664F">
        <w:rPr>
          <w:rFonts w:ascii="Arial" w:hAnsi="Arial" w:cs="Arial"/>
          <w:color w:val="000000"/>
          <w:sz w:val="22"/>
          <w:szCs w:val="22"/>
        </w:rPr>
        <w:t xml:space="preserve"> </w:t>
      </w:r>
      <w:r w:rsidR="00D31ED9" w:rsidRPr="00C3664F">
        <w:rPr>
          <w:rFonts w:ascii="Arial" w:hAnsi="Arial" w:cs="Arial"/>
          <w:color w:val="000000"/>
          <w:sz w:val="22"/>
          <w:szCs w:val="22"/>
        </w:rPr>
        <w:t xml:space="preserve">et développer le réseau des PMI, en préservant leur caractère pluridisciplinaire et leur mission de prévention et d’accompagnement des mères et des enfants </w:t>
      </w:r>
    </w:p>
    <w:p w14:paraId="334E65FF" w14:textId="1C54CEB0" w:rsidR="00306354" w:rsidRPr="00C3664F" w:rsidRDefault="007002E9" w:rsidP="00C3664F">
      <w:pPr>
        <w:pStyle w:val="Paragraphedeliste"/>
        <w:numPr>
          <w:ilvl w:val="0"/>
          <w:numId w:val="7"/>
        </w:numPr>
        <w:spacing w:line="276" w:lineRule="auto"/>
        <w:jc w:val="both"/>
        <w:rPr>
          <w:rFonts w:ascii="Arial" w:hAnsi="Arial" w:cs="Arial"/>
          <w:color w:val="000000"/>
          <w:sz w:val="22"/>
          <w:szCs w:val="22"/>
        </w:rPr>
      </w:pPr>
      <w:r w:rsidRPr="00C3664F">
        <w:rPr>
          <w:rFonts w:ascii="Arial" w:hAnsi="Arial" w:cs="Arial"/>
          <w:color w:val="000000"/>
          <w:sz w:val="22"/>
          <w:szCs w:val="22"/>
        </w:rPr>
        <w:t>Attribuer</w:t>
      </w:r>
      <w:r w:rsidR="00306354" w:rsidRPr="00C3664F">
        <w:rPr>
          <w:rFonts w:ascii="Arial" w:hAnsi="Arial" w:cs="Arial"/>
          <w:color w:val="000000"/>
          <w:sz w:val="22"/>
          <w:szCs w:val="22"/>
        </w:rPr>
        <w:t xml:space="preserve"> à chaque collégien un ordinateur portable et prendrons en charge l’abonnement à un fournisseur d’accès à Internet.</w:t>
      </w:r>
    </w:p>
    <w:p w14:paraId="2D874EE8" w14:textId="20CC0BC4" w:rsidR="00306354" w:rsidRPr="00C3664F" w:rsidRDefault="00306354" w:rsidP="00C3664F">
      <w:pPr>
        <w:spacing w:line="276" w:lineRule="auto"/>
        <w:ind w:left="120"/>
        <w:rPr>
          <w:rFonts w:ascii="Arial" w:hAnsi="Arial"/>
          <w:color w:val="000000"/>
          <w:sz w:val="22"/>
          <w:szCs w:val="22"/>
        </w:rPr>
      </w:pPr>
    </w:p>
    <w:p w14:paraId="28FC3044" w14:textId="095ED03F" w:rsidR="006316FB" w:rsidRPr="00C3664F" w:rsidRDefault="006316FB" w:rsidP="00C3664F">
      <w:pPr>
        <w:pStyle w:val="Default"/>
        <w:spacing w:line="276" w:lineRule="auto"/>
        <w:rPr>
          <w:sz w:val="22"/>
          <w:szCs w:val="22"/>
        </w:rPr>
      </w:pPr>
    </w:p>
    <w:p w14:paraId="1567BF4E" w14:textId="77777777" w:rsidR="007002E9" w:rsidRPr="00C3664F" w:rsidRDefault="007002E9" w:rsidP="00C3664F">
      <w:pPr>
        <w:pStyle w:val="Default"/>
        <w:spacing w:line="276" w:lineRule="auto"/>
        <w:rPr>
          <w:sz w:val="22"/>
          <w:szCs w:val="22"/>
        </w:rPr>
      </w:pPr>
    </w:p>
    <w:p w14:paraId="6DD47A8A" w14:textId="77777777" w:rsidR="006316FB" w:rsidRPr="00C3664F" w:rsidRDefault="006316FB" w:rsidP="00C3664F">
      <w:pPr>
        <w:pStyle w:val="Default"/>
        <w:spacing w:line="276" w:lineRule="auto"/>
        <w:rPr>
          <w:sz w:val="22"/>
          <w:szCs w:val="22"/>
        </w:rPr>
      </w:pPr>
      <w:r w:rsidRPr="00C3664F">
        <w:rPr>
          <w:b/>
          <w:bCs/>
          <w:sz w:val="22"/>
          <w:szCs w:val="22"/>
        </w:rPr>
        <w:t xml:space="preserve">3. Contractualisation du plan pauvreté </w:t>
      </w:r>
    </w:p>
    <w:p w14:paraId="3F91E688" w14:textId="54183644" w:rsidR="000B7033" w:rsidRPr="00C3664F" w:rsidRDefault="006316FB" w:rsidP="00C3664F">
      <w:pPr>
        <w:spacing w:line="276" w:lineRule="auto"/>
        <w:rPr>
          <w:rFonts w:ascii="Arial" w:hAnsi="Arial"/>
          <w:sz w:val="22"/>
          <w:szCs w:val="22"/>
        </w:rPr>
      </w:pPr>
      <w:r w:rsidRPr="00C3664F">
        <w:rPr>
          <w:rFonts w:ascii="Arial" w:hAnsi="Arial"/>
          <w:sz w:val="22"/>
          <w:szCs w:val="22"/>
        </w:rPr>
        <w:t>Le Plan Pauvreté 2016 avait fait l’objet d’une contractualisation entre l’Etat, le Conseil Départemental et le Collectif Citoyens Fraternels 92. Le département des Hauts-de-Seine est le seul, avec celui des Yvelines, à ne pas avoir contractualisé avec l’Etat sur le nouveau Plan Pauvreté ; que prévoyez-vous pour y remédier ?</w:t>
      </w:r>
    </w:p>
    <w:p w14:paraId="037CA0C6" w14:textId="77777777" w:rsidR="006316FB" w:rsidRPr="00C3664F" w:rsidRDefault="006316FB" w:rsidP="00C3664F">
      <w:pPr>
        <w:spacing w:line="276" w:lineRule="auto"/>
        <w:rPr>
          <w:rFonts w:ascii="Arial" w:hAnsi="Arial"/>
          <w:sz w:val="22"/>
          <w:szCs w:val="22"/>
        </w:rPr>
      </w:pPr>
    </w:p>
    <w:p w14:paraId="3FE6BEDF" w14:textId="28219F3B" w:rsidR="006316FB" w:rsidRPr="00C3664F" w:rsidRDefault="006316FB" w:rsidP="00C3664F">
      <w:pPr>
        <w:spacing w:line="276" w:lineRule="auto"/>
        <w:rPr>
          <w:rFonts w:ascii="Arial" w:hAnsi="Arial"/>
          <w:sz w:val="22"/>
          <w:szCs w:val="22"/>
        </w:rPr>
      </w:pPr>
      <w:r w:rsidRPr="00C3664F">
        <w:rPr>
          <w:rFonts w:ascii="Arial" w:hAnsi="Arial"/>
          <w:sz w:val="22"/>
          <w:szCs w:val="22"/>
        </w:rPr>
        <w:t xml:space="preserve">Réponse : </w:t>
      </w:r>
    </w:p>
    <w:p w14:paraId="58DDD695" w14:textId="128703AB" w:rsidR="00910015" w:rsidRPr="00C3664F" w:rsidRDefault="006316FB" w:rsidP="00C3664F">
      <w:pPr>
        <w:spacing w:line="276" w:lineRule="auto"/>
        <w:jc w:val="both"/>
        <w:rPr>
          <w:rFonts w:ascii="Arial" w:hAnsi="Arial"/>
          <w:sz w:val="22"/>
          <w:szCs w:val="22"/>
        </w:rPr>
      </w:pPr>
      <w:r w:rsidRPr="00C3664F">
        <w:rPr>
          <w:rFonts w:ascii="Arial" w:hAnsi="Arial"/>
          <w:sz w:val="22"/>
          <w:szCs w:val="22"/>
        </w:rPr>
        <w:t xml:space="preserve">Nous rechercherons cette contractualisation </w:t>
      </w:r>
      <w:r w:rsidR="00910015" w:rsidRPr="00C3664F">
        <w:rPr>
          <w:rFonts w:ascii="Arial" w:hAnsi="Arial"/>
          <w:sz w:val="22"/>
          <w:szCs w:val="22"/>
        </w:rPr>
        <w:t xml:space="preserve">afin de disposer de moyens supplémentaires pour des objectifs prioritaires, </w:t>
      </w:r>
      <w:r w:rsidR="007002E9" w:rsidRPr="00C3664F">
        <w:rPr>
          <w:rFonts w:ascii="Arial" w:hAnsi="Arial"/>
          <w:sz w:val="22"/>
          <w:szCs w:val="22"/>
        </w:rPr>
        <w:t>notamment :</w:t>
      </w:r>
      <w:r w:rsidR="00910015" w:rsidRPr="00C3664F">
        <w:rPr>
          <w:rFonts w:ascii="Arial" w:hAnsi="Arial"/>
          <w:sz w:val="22"/>
          <w:szCs w:val="22"/>
        </w:rPr>
        <w:t xml:space="preserve">  </w:t>
      </w:r>
    </w:p>
    <w:p w14:paraId="6124A199" w14:textId="1EE06A05" w:rsidR="00910015" w:rsidRPr="00C3664F" w:rsidRDefault="007002E9" w:rsidP="00C3664F">
      <w:pPr>
        <w:pStyle w:val="Paragraphedeliste"/>
        <w:numPr>
          <w:ilvl w:val="0"/>
          <w:numId w:val="6"/>
        </w:numPr>
        <w:spacing w:line="276" w:lineRule="auto"/>
        <w:jc w:val="both"/>
        <w:rPr>
          <w:rFonts w:ascii="Arial" w:hAnsi="Arial" w:cs="Arial"/>
          <w:color w:val="000000" w:themeColor="text1"/>
          <w:sz w:val="22"/>
          <w:szCs w:val="22"/>
        </w:rPr>
      </w:pPr>
      <w:r w:rsidRPr="00C3664F">
        <w:rPr>
          <w:rFonts w:ascii="Arial" w:eastAsia="Times New Roman" w:hAnsi="Arial" w:cs="Arial"/>
          <w:color w:val="000000" w:themeColor="text1"/>
          <w:kern w:val="0"/>
          <w:sz w:val="22"/>
          <w:szCs w:val="22"/>
          <w:lang w:eastAsia="fr-FR" w:bidi="ar-SA"/>
        </w:rPr>
        <w:t>Faciliter</w:t>
      </w:r>
      <w:r w:rsidR="00910015" w:rsidRPr="00C3664F">
        <w:rPr>
          <w:rFonts w:ascii="Arial" w:eastAsia="Times New Roman" w:hAnsi="Arial" w:cs="Arial"/>
          <w:color w:val="000000" w:themeColor="text1"/>
          <w:kern w:val="0"/>
          <w:sz w:val="22"/>
          <w:szCs w:val="22"/>
          <w:lang w:eastAsia="fr-FR" w:bidi="ar-SA"/>
        </w:rPr>
        <w:t xml:space="preserve"> l’accès au logement et à l’emploi des jeunes sortant de l’aide sociale à l’enfance </w:t>
      </w:r>
    </w:p>
    <w:p w14:paraId="6EF71BE2" w14:textId="48CD2906" w:rsidR="00910015" w:rsidRPr="00C3664F" w:rsidRDefault="007002E9" w:rsidP="00C3664F">
      <w:pPr>
        <w:pStyle w:val="Paragraphedeliste"/>
        <w:widowControl/>
        <w:numPr>
          <w:ilvl w:val="0"/>
          <w:numId w:val="6"/>
        </w:numPr>
        <w:shd w:val="clear" w:color="auto" w:fill="FFFFFF"/>
        <w:spacing w:line="276" w:lineRule="auto"/>
        <w:jc w:val="both"/>
        <w:rPr>
          <w:rFonts w:ascii="Arial" w:eastAsia="Times New Roman" w:hAnsi="Arial" w:cs="Arial"/>
          <w:color w:val="000000" w:themeColor="text1"/>
          <w:kern w:val="0"/>
          <w:sz w:val="22"/>
          <w:szCs w:val="22"/>
          <w:lang w:eastAsia="fr-FR" w:bidi="ar-SA"/>
        </w:rPr>
      </w:pPr>
      <w:r w:rsidRPr="00C3664F">
        <w:rPr>
          <w:rFonts w:ascii="Arial" w:eastAsia="Times New Roman" w:hAnsi="Arial" w:cs="Arial"/>
          <w:color w:val="000000" w:themeColor="text1"/>
          <w:kern w:val="0"/>
          <w:sz w:val="22"/>
          <w:szCs w:val="22"/>
          <w:lang w:eastAsia="fr-FR" w:bidi="ar-SA"/>
        </w:rPr>
        <w:t>Prévenir</w:t>
      </w:r>
      <w:r w:rsidR="00910015" w:rsidRPr="00C3664F">
        <w:rPr>
          <w:rFonts w:ascii="Arial" w:eastAsia="Times New Roman" w:hAnsi="Arial" w:cs="Arial"/>
          <w:color w:val="000000" w:themeColor="text1"/>
          <w:kern w:val="0"/>
          <w:sz w:val="22"/>
          <w:szCs w:val="22"/>
          <w:lang w:eastAsia="fr-FR" w:bidi="ar-SA"/>
        </w:rPr>
        <w:t xml:space="preserve"> les expulsions locatives et accompagner les locataires en </w:t>
      </w:r>
      <w:r w:rsidRPr="00C3664F">
        <w:rPr>
          <w:rFonts w:ascii="Arial" w:eastAsia="Times New Roman" w:hAnsi="Arial" w:cs="Arial"/>
          <w:color w:val="000000" w:themeColor="text1"/>
          <w:kern w:val="0"/>
          <w:sz w:val="22"/>
          <w:szCs w:val="22"/>
          <w:lang w:eastAsia="fr-FR" w:bidi="ar-SA"/>
        </w:rPr>
        <w:t xml:space="preserve">difficulté </w:t>
      </w:r>
    </w:p>
    <w:p w14:paraId="51E4F255" w14:textId="22DB150F" w:rsidR="00557C14" w:rsidRPr="00C3664F" w:rsidRDefault="007002E9" w:rsidP="00C3664F">
      <w:pPr>
        <w:pStyle w:val="Paragraphedeliste"/>
        <w:widowControl/>
        <w:numPr>
          <w:ilvl w:val="0"/>
          <w:numId w:val="6"/>
        </w:numPr>
        <w:shd w:val="clear" w:color="auto" w:fill="FFFFFF"/>
        <w:spacing w:line="276" w:lineRule="auto"/>
        <w:jc w:val="both"/>
        <w:rPr>
          <w:rFonts w:ascii="Arial" w:eastAsia="Times New Roman" w:hAnsi="Arial" w:cs="Arial"/>
          <w:color w:val="000000" w:themeColor="text1"/>
          <w:kern w:val="0"/>
          <w:sz w:val="22"/>
          <w:szCs w:val="22"/>
          <w:lang w:eastAsia="fr-FR" w:bidi="ar-SA"/>
        </w:rPr>
      </w:pPr>
      <w:r w:rsidRPr="00C3664F">
        <w:rPr>
          <w:rFonts w:ascii="Arial" w:eastAsia="Times New Roman" w:hAnsi="Arial" w:cs="Arial"/>
          <w:color w:val="000000" w:themeColor="text1"/>
          <w:kern w:val="0"/>
          <w:sz w:val="22"/>
          <w:szCs w:val="22"/>
          <w:lang w:eastAsia="fr-FR" w:bidi="ar-SA"/>
        </w:rPr>
        <w:t>Développer</w:t>
      </w:r>
      <w:r w:rsidR="00557C14" w:rsidRPr="00C3664F">
        <w:rPr>
          <w:rFonts w:ascii="Arial" w:eastAsia="Times New Roman" w:hAnsi="Arial" w:cs="Arial"/>
          <w:color w:val="000000" w:themeColor="text1"/>
          <w:kern w:val="0"/>
          <w:sz w:val="22"/>
          <w:szCs w:val="22"/>
          <w:lang w:eastAsia="fr-FR" w:bidi="ar-SA"/>
        </w:rPr>
        <w:t xml:space="preserve"> le logement social </w:t>
      </w:r>
      <w:r w:rsidR="00A93647" w:rsidRPr="00C3664F">
        <w:rPr>
          <w:rFonts w:ascii="Arial" w:eastAsia="Times New Roman" w:hAnsi="Arial" w:cs="Arial"/>
          <w:color w:val="000000" w:themeColor="text1"/>
          <w:kern w:val="0"/>
          <w:sz w:val="22"/>
          <w:szCs w:val="22"/>
          <w:lang w:eastAsia="fr-FR" w:bidi="ar-SA"/>
        </w:rPr>
        <w:t>et</w:t>
      </w:r>
      <w:r w:rsidR="00557C14" w:rsidRPr="00C3664F">
        <w:rPr>
          <w:rFonts w:ascii="Arial" w:eastAsia="Times New Roman" w:hAnsi="Arial" w:cs="Arial"/>
          <w:color w:val="000000" w:themeColor="text1"/>
          <w:kern w:val="0"/>
          <w:sz w:val="22"/>
          <w:szCs w:val="22"/>
          <w:lang w:eastAsia="fr-FR" w:bidi="ar-SA"/>
        </w:rPr>
        <w:t xml:space="preserve"> les capacités d’hébergement social </w:t>
      </w:r>
    </w:p>
    <w:p w14:paraId="18F592C8" w14:textId="77BD2064" w:rsidR="00910015" w:rsidRPr="00C3664F" w:rsidRDefault="007002E9" w:rsidP="00C3664F">
      <w:pPr>
        <w:pStyle w:val="Paragraphedeliste"/>
        <w:widowControl/>
        <w:numPr>
          <w:ilvl w:val="0"/>
          <w:numId w:val="6"/>
        </w:numPr>
        <w:shd w:val="clear" w:color="auto" w:fill="FFFFFF"/>
        <w:spacing w:line="276" w:lineRule="auto"/>
        <w:jc w:val="both"/>
        <w:rPr>
          <w:rFonts w:ascii="Arial" w:eastAsia="Times New Roman" w:hAnsi="Arial" w:cs="Arial"/>
          <w:color w:val="000000" w:themeColor="text1"/>
          <w:kern w:val="0"/>
          <w:sz w:val="22"/>
          <w:szCs w:val="22"/>
          <w:lang w:eastAsia="fr-FR" w:bidi="ar-SA"/>
        </w:rPr>
      </w:pPr>
      <w:r w:rsidRPr="00C3664F">
        <w:rPr>
          <w:rFonts w:ascii="Arial" w:eastAsia="Times New Roman" w:hAnsi="Arial" w:cs="Arial"/>
          <w:color w:val="000000" w:themeColor="text1"/>
          <w:kern w:val="0"/>
          <w:sz w:val="22"/>
          <w:szCs w:val="22"/>
          <w:lang w:eastAsia="fr-FR" w:bidi="ar-SA"/>
        </w:rPr>
        <w:t>Lutter</w:t>
      </w:r>
      <w:r w:rsidR="00910015" w:rsidRPr="00C3664F">
        <w:rPr>
          <w:rFonts w:ascii="Arial" w:eastAsia="Times New Roman" w:hAnsi="Arial" w:cs="Arial"/>
          <w:color w:val="000000" w:themeColor="text1"/>
          <w:kern w:val="0"/>
          <w:sz w:val="22"/>
          <w:szCs w:val="22"/>
          <w:lang w:eastAsia="fr-FR" w:bidi="ar-SA"/>
        </w:rPr>
        <w:t xml:space="preserve"> c</w:t>
      </w:r>
      <w:r w:rsidRPr="00C3664F">
        <w:rPr>
          <w:rFonts w:ascii="Arial" w:eastAsia="Times New Roman" w:hAnsi="Arial" w:cs="Arial"/>
          <w:color w:val="000000" w:themeColor="text1"/>
          <w:kern w:val="0"/>
          <w:sz w:val="22"/>
          <w:szCs w:val="22"/>
          <w:lang w:eastAsia="fr-FR" w:bidi="ar-SA"/>
        </w:rPr>
        <w:t xml:space="preserve">ontre la précarité énergétique </w:t>
      </w:r>
    </w:p>
    <w:p w14:paraId="28AA1FD4" w14:textId="110A91A8" w:rsidR="00557C14" w:rsidRPr="00C3664F" w:rsidRDefault="007002E9" w:rsidP="00C3664F">
      <w:pPr>
        <w:pStyle w:val="Paragraphedeliste"/>
        <w:widowControl/>
        <w:numPr>
          <w:ilvl w:val="0"/>
          <w:numId w:val="6"/>
        </w:numPr>
        <w:shd w:val="clear" w:color="auto" w:fill="FFFFFF"/>
        <w:spacing w:line="276" w:lineRule="auto"/>
        <w:jc w:val="both"/>
        <w:rPr>
          <w:rFonts w:ascii="Arial" w:eastAsia="Times New Roman" w:hAnsi="Arial" w:cs="Arial"/>
          <w:color w:val="000000" w:themeColor="text1"/>
          <w:kern w:val="0"/>
          <w:sz w:val="22"/>
          <w:szCs w:val="22"/>
          <w:lang w:eastAsia="fr-FR" w:bidi="ar-SA"/>
        </w:rPr>
      </w:pPr>
      <w:r w:rsidRPr="00C3664F">
        <w:rPr>
          <w:rFonts w:ascii="Arial" w:eastAsia="Times New Roman" w:hAnsi="Arial" w:cs="Arial"/>
          <w:color w:val="000000" w:themeColor="text1"/>
          <w:kern w:val="0"/>
          <w:sz w:val="22"/>
          <w:szCs w:val="22"/>
          <w:lang w:eastAsia="fr-FR" w:bidi="ar-SA"/>
        </w:rPr>
        <w:t>Faciliter</w:t>
      </w:r>
      <w:r w:rsidR="00557C14" w:rsidRPr="00C3664F">
        <w:rPr>
          <w:rFonts w:ascii="Arial" w:eastAsia="Times New Roman" w:hAnsi="Arial" w:cs="Arial"/>
          <w:color w:val="000000" w:themeColor="text1"/>
          <w:kern w:val="0"/>
          <w:sz w:val="22"/>
          <w:szCs w:val="22"/>
          <w:lang w:eastAsia="fr-FR" w:bidi="ar-SA"/>
        </w:rPr>
        <w:t xml:space="preserve"> l’accès aux droits </w:t>
      </w:r>
    </w:p>
    <w:p w14:paraId="77426387" w14:textId="383585A0" w:rsidR="00AE1EC0" w:rsidRPr="00C3664F" w:rsidRDefault="007002E9" w:rsidP="00C3664F">
      <w:pPr>
        <w:pStyle w:val="Paragraphedeliste"/>
        <w:widowControl/>
        <w:numPr>
          <w:ilvl w:val="0"/>
          <w:numId w:val="6"/>
        </w:numPr>
        <w:shd w:val="clear" w:color="auto" w:fill="FFFFFF"/>
        <w:spacing w:line="276" w:lineRule="auto"/>
        <w:jc w:val="both"/>
        <w:rPr>
          <w:rFonts w:ascii="Arial" w:eastAsia="Times New Roman" w:hAnsi="Arial" w:cs="Arial"/>
          <w:color w:val="000000" w:themeColor="text1"/>
          <w:kern w:val="0"/>
          <w:sz w:val="22"/>
          <w:szCs w:val="22"/>
          <w:lang w:eastAsia="fr-FR" w:bidi="ar-SA"/>
        </w:rPr>
      </w:pPr>
      <w:r w:rsidRPr="00C3664F">
        <w:rPr>
          <w:rFonts w:ascii="Arial" w:eastAsia="Times New Roman" w:hAnsi="Arial" w:cs="Arial"/>
          <w:color w:val="000000" w:themeColor="text1"/>
          <w:kern w:val="0"/>
          <w:sz w:val="22"/>
          <w:szCs w:val="22"/>
          <w:lang w:eastAsia="fr-FR" w:bidi="ar-SA"/>
        </w:rPr>
        <w:t>F</w:t>
      </w:r>
      <w:r w:rsidR="00910015" w:rsidRPr="00C3664F">
        <w:rPr>
          <w:rFonts w:ascii="Arial" w:eastAsia="Times New Roman" w:hAnsi="Arial" w:cs="Arial"/>
          <w:color w:val="000000" w:themeColor="text1"/>
          <w:kern w:val="0"/>
          <w:sz w:val="22"/>
          <w:szCs w:val="22"/>
          <w:lang w:eastAsia="fr-FR" w:bidi="ar-SA"/>
        </w:rPr>
        <w:t xml:space="preserve">avoriser l’accès à l’emploi des plus éloignés du monde du travail , améliorer </w:t>
      </w:r>
      <w:r w:rsidR="00557C14" w:rsidRPr="00C3664F">
        <w:rPr>
          <w:rFonts w:ascii="Arial" w:eastAsia="Times New Roman" w:hAnsi="Arial" w:cs="Arial"/>
          <w:color w:val="000000" w:themeColor="text1"/>
          <w:kern w:val="0"/>
          <w:sz w:val="22"/>
          <w:szCs w:val="22"/>
          <w:lang w:eastAsia="fr-FR" w:bidi="ar-SA"/>
        </w:rPr>
        <w:t>l’</w:t>
      </w:r>
      <w:r w:rsidRPr="00C3664F">
        <w:rPr>
          <w:rFonts w:ascii="Arial" w:eastAsia="Times New Roman" w:hAnsi="Arial" w:cs="Arial"/>
          <w:color w:val="000000" w:themeColor="text1"/>
          <w:kern w:val="0"/>
          <w:sz w:val="22"/>
          <w:szCs w:val="22"/>
          <w:lang w:eastAsia="fr-FR" w:bidi="ar-SA"/>
        </w:rPr>
        <w:t>accompagnement</w:t>
      </w:r>
      <w:r w:rsidR="00557C14" w:rsidRPr="00C3664F">
        <w:rPr>
          <w:rFonts w:ascii="Arial" w:eastAsia="Times New Roman" w:hAnsi="Arial" w:cs="Arial"/>
          <w:color w:val="000000" w:themeColor="text1"/>
          <w:kern w:val="0"/>
          <w:sz w:val="22"/>
          <w:szCs w:val="22"/>
          <w:lang w:eastAsia="fr-FR" w:bidi="ar-SA"/>
        </w:rPr>
        <w:t xml:space="preserve">, </w:t>
      </w:r>
      <w:r w:rsidR="00910015" w:rsidRPr="00C3664F">
        <w:rPr>
          <w:rFonts w:ascii="Arial" w:eastAsia="Times New Roman" w:hAnsi="Arial" w:cs="Arial"/>
          <w:color w:val="000000" w:themeColor="text1"/>
          <w:kern w:val="0"/>
          <w:sz w:val="22"/>
          <w:szCs w:val="22"/>
          <w:lang w:eastAsia="fr-FR" w:bidi="ar-SA"/>
        </w:rPr>
        <w:t>l’orientation et l’insertion professionnelle des allocataires du </w:t>
      </w:r>
      <w:hyperlink r:id="rId6" w:history="1">
        <w:r w:rsidR="00910015" w:rsidRPr="00C3664F">
          <w:rPr>
            <w:rFonts w:ascii="Arial" w:eastAsia="Times New Roman" w:hAnsi="Arial" w:cs="Arial"/>
            <w:color w:val="000000" w:themeColor="text1"/>
            <w:kern w:val="0"/>
            <w:sz w:val="22"/>
            <w:szCs w:val="22"/>
            <w:u w:val="single"/>
            <w:lang w:eastAsia="fr-FR" w:bidi="ar-SA"/>
          </w:rPr>
          <w:t>RSA</w:t>
        </w:r>
      </w:hyperlink>
    </w:p>
    <w:p w14:paraId="3B820DA8" w14:textId="4E26A81B" w:rsidR="00557C14" w:rsidRPr="00C3664F" w:rsidRDefault="00557C14" w:rsidP="00C3664F">
      <w:pPr>
        <w:pStyle w:val="Paragraphedeliste"/>
        <w:widowControl/>
        <w:numPr>
          <w:ilvl w:val="0"/>
          <w:numId w:val="6"/>
        </w:numPr>
        <w:shd w:val="clear" w:color="auto" w:fill="FFFFFF"/>
        <w:spacing w:line="276" w:lineRule="auto"/>
        <w:jc w:val="both"/>
        <w:rPr>
          <w:rFonts w:ascii="Arial" w:eastAsia="Times New Roman" w:hAnsi="Arial" w:cs="Arial"/>
          <w:color w:val="000000" w:themeColor="text1"/>
          <w:kern w:val="0"/>
          <w:sz w:val="22"/>
          <w:szCs w:val="22"/>
          <w:lang w:eastAsia="fr-FR" w:bidi="ar-SA"/>
        </w:rPr>
      </w:pPr>
      <w:r w:rsidRPr="00C3664F">
        <w:rPr>
          <w:rFonts w:ascii="Arial" w:eastAsia="Times New Roman" w:hAnsi="Arial" w:cs="Arial"/>
          <w:color w:val="000000" w:themeColor="text1"/>
          <w:kern w:val="0"/>
          <w:sz w:val="22"/>
          <w:szCs w:val="22"/>
          <w:lang w:eastAsia="fr-FR" w:bidi="ar-SA"/>
        </w:rPr>
        <w:t>Développer l’accès à la culture po</w:t>
      </w:r>
      <w:r w:rsidR="00A93647" w:rsidRPr="00C3664F">
        <w:rPr>
          <w:rFonts w:ascii="Arial" w:eastAsia="Times New Roman" w:hAnsi="Arial" w:cs="Arial"/>
          <w:color w:val="000000" w:themeColor="text1"/>
          <w:kern w:val="0"/>
          <w:sz w:val="22"/>
          <w:szCs w:val="22"/>
          <w:lang w:eastAsia="fr-FR" w:bidi="ar-SA"/>
        </w:rPr>
        <w:t>ur les jeunes</w:t>
      </w:r>
    </w:p>
    <w:p w14:paraId="139D5680" w14:textId="77777777" w:rsidR="00E14CD8" w:rsidRPr="00C3664F" w:rsidRDefault="00E14CD8" w:rsidP="00C3664F">
      <w:pPr>
        <w:pStyle w:val="Default"/>
        <w:spacing w:line="276" w:lineRule="auto"/>
        <w:rPr>
          <w:sz w:val="22"/>
          <w:szCs w:val="22"/>
        </w:rPr>
      </w:pPr>
    </w:p>
    <w:p w14:paraId="160C1809" w14:textId="77777777" w:rsidR="00E14CD8" w:rsidRPr="00C3664F" w:rsidRDefault="00E14CD8" w:rsidP="00C3664F">
      <w:pPr>
        <w:pStyle w:val="Default"/>
        <w:spacing w:line="276" w:lineRule="auto"/>
        <w:rPr>
          <w:sz w:val="22"/>
          <w:szCs w:val="22"/>
        </w:rPr>
      </w:pPr>
      <w:r w:rsidRPr="00C3664F">
        <w:rPr>
          <w:b/>
          <w:bCs/>
          <w:sz w:val="22"/>
          <w:szCs w:val="22"/>
        </w:rPr>
        <w:t xml:space="preserve">4. L’accès au logement des personnes défavorisées </w:t>
      </w:r>
    </w:p>
    <w:p w14:paraId="6902D933" w14:textId="77777777" w:rsidR="00E14CD8" w:rsidRPr="00C3664F" w:rsidRDefault="00E14CD8" w:rsidP="00C3664F">
      <w:pPr>
        <w:pStyle w:val="Default"/>
        <w:spacing w:line="276" w:lineRule="auto"/>
        <w:rPr>
          <w:sz w:val="22"/>
          <w:szCs w:val="22"/>
        </w:rPr>
      </w:pPr>
      <w:r w:rsidRPr="00C3664F">
        <w:rPr>
          <w:sz w:val="22"/>
          <w:szCs w:val="22"/>
        </w:rPr>
        <w:t xml:space="preserve">Le Plan Départemental d’Action pour le Logement et l’Hébergement des Personnes Défavorisées (PDALHPD) qui aurait dû succéder au PDALHPD 2014-2020 n’est toujours pas en place alors que les besoins en logement et hébergement dans les Hauts de Seine restent considérables. Vous engagez-vous à adopter rapidement un nouveau PDALHPD comme le prévoit la Loi ? </w:t>
      </w:r>
    </w:p>
    <w:p w14:paraId="49F8CE23" w14:textId="1D6FCEAD" w:rsidR="00F14866" w:rsidRPr="00C3664F" w:rsidRDefault="00E14CD8" w:rsidP="00C3664F">
      <w:pPr>
        <w:spacing w:line="276" w:lineRule="auto"/>
        <w:rPr>
          <w:rFonts w:ascii="Arial" w:hAnsi="Arial"/>
          <w:sz w:val="22"/>
          <w:szCs w:val="22"/>
        </w:rPr>
      </w:pPr>
      <w:r w:rsidRPr="00C3664F">
        <w:rPr>
          <w:rFonts w:ascii="Arial" w:hAnsi="Arial"/>
          <w:sz w:val="22"/>
          <w:szCs w:val="22"/>
        </w:rPr>
        <w:t xml:space="preserve">Comment prévoyez-vous de favoriser l’accès aux subventions d’aide à la pierre du département pour les projets de créations de logements très sociaux (PLAI et ANAH très social) dans le diffus ? </w:t>
      </w:r>
    </w:p>
    <w:p w14:paraId="72DF3FF8" w14:textId="77777777" w:rsidR="00E14CD8" w:rsidRPr="00C3664F" w:rsidRDefault="00E14CD8" w:rsidP="00C3664F">
      <w:pPr>
        <w:spacing w:line="276" w:lineRule="auto"/>
        <w:rPr>
          <w:rFonts w:ascii="Arial" w:hAnsi="Arial"/>
          <w:sz w:val="22"/>
          <w:szCs w:val="22"/>
        </w:rPr>
      </w:pPr>
    </w:p>
    <w:p w14:paraId="0E697832" w14:textId="4FBBCE1E" w:rsidR="008C0168" w:rsidRPr="00C3664F" w:rsidRDefault="00E14CD8" w:rsidP="00C3664F">
      <w:pPr>
        <w:spacing w:line="276" w:lineRule="auto"/>
        <w:rPr>
          <w:rFonts w:ascii="Arial" w:hAnsi="Arial"/>
          <w:sz w:val="22"/>
          <w:szCs w:val="22"/>
        </w:rPr>
      </w:pPr>
      <w:r w:rsidRPr="00C3664F">
        <w:rPr>
          <w:rFonts w:ascii="Arial" w:hAnsi="Arial"/>
          <w:sz w:val="22"/>
          <w:szCs w:val="22"/>
        </w:rPr>
        <w:t xml:space="preserve">Réponse : </w:t>
      </w:r>
    </w:p>
    <w:p w14:paraId="146A29A5" w14:textId="0AEABF8B" w:rsidR="005E4901" w:rsidRPr="00C3664F" w:rsidRDefault="005E4901" w:rsidP="00C3664F">
      <w:pPr>
        <w:spacing w:line="276" w:lineRule="auto"/>
        <w:jc w:val="both"/>
        <w:rPr>
          <w:rFonts w:ascii="Arial" w:hAnsi="Arial"/>
          <w:color w:val="000000"/>
          <w:sz w:val="22"/>
          <w:szCs w:val="22"/>
        </w:rPr>
      </w:pPr>
      <w:r w:rsidRPr="00C3664F">
        <w:rPr>
          <w:rFonts w:ascii="Arial" w:hAnsi="Arial"/>
          <w:color w:val="000000"/>
          <w:sz w:val="22"/>
          <w:szCs w:val="22"/>
        </w:rPr>
        <w:t xml:space="preserve">Notre projet est d’édifier 5 000 logements sociaux/an. Nous </w:t>
      </w:r>
      <w:r w:rsidR="007830A9" w:rsidRPr="00C3664F">
        <w:rPr>
          <w:rFonts w:ascii="Arial" w:hAnsi="Arial"/>
          <w:color w:val="000000"/>
          <w:sz w:val="22"/>
          <w:szCs w:val="22"/>
        </w:rPr>
        <w:t xml:space="preserve">mobiliserons les réserves foncières du département et </w:t>
      </w:r>
      <w:r w:rsidRPr="00C3664F">
        <w:rPr>
          <w:rFonts w:ascii="Arial" w:hAnsi="Arial"/>
          <w:color w:val="000000"/>
          <w:sz w:val="22"/>
          <w:szCs w:val="22"/>
        </w:rPr>
        <w:t>augmenterons les subventions et les garanties d’emprunts aux bailleurs sociaux. Nous créerons un organisme de foncier solidaire, offrant des logements abordables avec un Bail Réel Solidaire.</w:t>
      </w:r>
    </w:p>
    <w:p w14:paraId="737CC06D" w14:textId="77777777" w:rsidR="00E14CD8" w:rsidRPr="00C3664F" w:rsidRDefault="00E14CD8" w:rsidP="00C3664F">
      <w:pPr>
        <w:pStyle w:val="Default"/>
        <w:spacing w:line="276" w:lineRule="auto"/>
        <w:rPr>
          <w:sz w:val="22"/>
          <w:szCs w:val="22"/>
        </w:rPr>
      </w:pPr>
    </w:p>
    <w:p w14:paraId="13EEFB94" w14:textId="77777777" w:rsidR="00E14CD8" w:rsidRPr="00C3664F" w:rsidRDefault="00E14CD8" w:rsidP="00C3664F">
      <w:pPr>
        <w:pStyle w:val="Default"/>
        <w:spacing w:line="276" w:lineRule="auto"/>
        <w:rPr>
          <w:sz w:val="22"/>
          <w:szCs w:val="22"/>
        </w:rPr>
      </w:pPr>
      <w:r w:rsidRPr="00C3664F">
        <w:rPr>
          <w:b/>
          <w:bCs/>
          <w:sz w:val="22"/>
          <w:szCs w:val="22"/>
        </w:rPr>
        <w:t xml:space="preserve">5. Accompagnement mineurs Aide Sociale à l’Enfance </w:t>
      </w:r>
    </w:p>
    <w:p w14:paraId="5236187C" w14:textId="77777777" w:rsidR="00E14CD8" w:rsidRPr="00C3664F" w:rsidRDefault="00E14CD8" w:rsidP="00C3664F">
      <w:pPr>
        <w:pStyle w:val="Default"/>
        <w:spacing w:line="276" w:lineRule="auto"/>
        <w:rPr>
          <w:sz w:val="22"/>
          <w:szCs w:val="22"/>
        </w:rPr>
      </w:pPr>
      <w:r w:rsidRPr="00C3664F">
        <w:rPr>
          <w:sz w:val="22"/>
          <w:szCs w:val="22"/>
        </w:rPr>
        <w:t xml:space="preserve">Dans un rapport de décembre 2020 intitulé “Contrôle de l’aide sociale à l’enfance du département des Hauts-de-Seine”, l’Inspection Générale des Affaires Sociales (IGAS) indique dans sa synthèse : </w:t>
      </w:r>
    </w:p>
    <w:p w14:paraId="63D0731D" w14:textId="315E97F5" w:rsidR="00E14CD8" w:rsidRPr="00C3664F" w:rsidRDefault="00E14CD8" w:rsidP="00C3664F">
      <w:pPr>
        <w:pStyle w:val="Default"/>
        <w:spacing w:line="276" w:lineRule="auto"/>
        <w:rPr>
          <w:color w:val="auto"/>
          <w:sz w:val="22"/>
          <w:szCs w:val="22"/>
        </w:rPr>
      </w:pPr>
      <w:r w:rsidRPr="00C3664F">
        <w:rPr>
          <w:sz w:val="22"/>
          <w:szCs w:val="22"/>
        </w:rPr>
        <w:t xml:space="preserve">“Le risque le plus lourd résulte de l’accueil de 600 jeunes confiés à l’ASE dans des hôtels prestataires du département. Les conditions d’hébergement y apparaissent médiocres, et le suivi par l’ASE de ces jeunes, à 70 % </w:t>
      </w:r>
      <w:r w:rsidRPr="00C3664F">
        <w:rPr>
          <w:color w:val="auto"/>
          <w:sz w:val="22"/>
          <w:szCs w:val="22"/>
        </w:rPr>
        <w:t>mineurs, est défaillant. La mission recommande de mettre fin à ces hébergements durables en hôtels et de privilégier des solutions alternatives”.</w:t>
      </w:r>
    </w:p>
    <w:p w14:paraId="03F2EB03" w14:textId="376E2B8F" w:rsidR="00F14866" w:rsidRPr="00C3664F" w:rsidRDefault="00E14CD8" w:rsidP="00C3664F">
      <w:pPr>
        <w:spacing w:line="276" w:lineRule="auto"/>
        <w:rPr>
          <w:rFonts w:ascii="Arial" w:hAnsi="Arial"/>
          <w:sz w:val="22"/>
          <w:szCs w:val="22"/>
        </w:rPr>
      </w:pPr>
      <w:r w:rsidRPr="00C3664F">
        <w:rPr>
          <w:rFonts w:ascii="Arial" w:hAnsi="Arial"/>
          <w:sz w:val="22"/>
          <w:szCs w:val="22"/>
        </w:rPr>
        <w:t xml:space="preserve">Prévoyez-vous de mettre fin à ces hébergements durables en hôtels ? Quelles solutions </w:t>
      </w:r>
      <w:r w:rsidRPr="00C3664F">
        <w:rPr>
          <w:rFonts w:ascii="Arial" w:hAnsi="Arial"/>
          <w:sz w:val="22"/>
          <w:szCs w:val="22"/>
        </w:rPr>
        <w:lastRenderedPageBreak/>
        <w:t xml:space="preserve">alternatives envisagez-vous ? </w:t>
      </w:r>
    </w:p>
    <w:p w14:paraId="192E935B" w14:textId="77777777" w:rsidR="005E4901" w:rsidRPr="00C3664F" w:rsidRDefault="005E4901" w:rsidP="00C3664F">
      <w:pPr>
        <w:spacing w:line="276" w:lineRule="auto"/>
        <w:rPr>
          <w:rFonts w:ascii="Arial" w:hAnsi="Arial"/>
          <w:sz w:val="22"/>
          <w:szCs w:val="22"/>
        </w:rPr>
      </w:pPr>
    </w:p>
    <w:p w14:paraId="37A150D7" w14:textId="77777777" w:rsidR="00821D48" w:rsidRPr="00C3664F" w:rsidRDefault="00821D48" w:rsidP="00C3664F">
      <w:pPr>
        <w:spacing w:line="276" w:lineRule="auto"/>
        <w:rPr>
          <w:rFonts w:ascii="Arial" w:hAnsi="Arial"/>
          <w:sz w:val="22"/>
          <w:szCs w:val="22"/>
        </w:rPr>
      </w:pPr>
      <w:r w:rsidRPr="00C3664F">
        <w:rPr>
          <w:rFonts w:ascii="Arial" w:hAnsi="Arial"/>
          <w:sz w:val="22"/>
          <w:szCs w:val="22"/>
        </w:rPr>
        <w:t>Réponse :</w:t>
      </w:r>
    </w:p>
    <w:p w14:paraId="2AD7C58E" w14:textId="0DCE1FA9" w:rsidR="005E4901" w:rsidRPr="00C3664F" w:rsidRDefault="005E4901" w:rsidP="00C3664F">
      <w:pPr>
        <w:spacing w:line="276" w:lineRule="auto"/>
        <w:jc w:val="both"/>
        <w:rPr>
          <w:rFonts w:ascii="Arial" w:hAnsi="Arial"/>
          <w:sz w:val="22"/>
          <w:szCs w:val="22"/>
        </w:rPr>
      </w:pPr>
      <w:r w:rsidRPr="00C3664F">
        <w:rPr>
          <w:rFonts w:ascii="Arial" w:hAnsi="Arial"/>
          <w:sz w:val="22"/>
          <w:szCs w:val="22"/>
        </w:rPr>
        <w:t xml:space="preserve">Notre programme prévoit la création de trois foyers d’accueil pour que les mineurs ne soient plus abandonnés à l’hôtel et un recrutement pérenne d’éducateurs. Nous prévoyons aussi une reconstitution du réseau de familles d’accueil par notre programme de logements sociaux. </w:t>
      </w:r>
    </w:p>
    <w:p w14:paraId="32C2949B" w14:textId="77777777" w:rsidR="005E4901" w:rsidRPr="00C3664F" w:rsidRDefault="005E4901" w:rsidP="00C3664F">
      <w:pPr>
        <w:spacing w:line="276" w:lineRule="auto"/>
        <w:rPr>
          <w:rFonts w:ascii="Arial" w:hAnsi="Arial"/>
          <w:sz w:val="22"/>
          <w:szCs w:val="22"/>
        </w:rPr>
      </w:pPr>
    </w:p>
    <w:p w14:paraId="111FCEE1" w14:textId="77777777" w:rsidR="00821D48" w:rsidRPr="00C3664F" w:rsidRDefault="00821D48" w:rsidP="00C3664F">
      <w:pPr>
        <w:pStyle w:val="Default"/>
        <w:spacing w:line="276" w:lineRule="auto"/>
        <w:rPr>
          <w:sz w:val="22"/>
          <w:szCs w:val="22"/>
        </w:rPr>
      </w:pPr>
    </w:p>
    <w:p w14:paraId="0C50365A" w14:textId="77777777" w:rsidR="00821D48" w:rsidRPr="00C3664F" w:rsidRDefault="00821D48" w:rsidP="00C3664F">
      <w:pPr>
        <w:pStyle w:val="Default"/>
        <w:spacing w:line="276" w:lineRule="auto"/>
        <w:rPr>
          <w:sz w:val="22"/>
          <w:szCs w:val="22"/>
        </w:rPr>
      </w:pPr>
      <w:r w:rsidRPr="00C3664F">
        <w:rPr>
          <w:b/>
          <w:bCs/>
          <w:sz w:val="22"/>
          <w:szCs w:val="22"/>
        </w:rPr>
        <w:t xml:space="preserve">6. Insertion par l’activité économique </w:t>
      </w:r>
    </w:p>
    <w:p w14:paraId="7C41DF67" w14:textId="77777777" w:rsidR="00821D48" w:rsidRPr="00C3664F" w:rsidRDefault="00821D48" w:rsidP="00C3664F">
      <w:pPr>
        <w:pStyle w:val="Default"/>
        <w:spacing w:line="276" w:lineRule="auto"/>
        <w:rPr>
          <w:sz w:val="22"/>
          <w:szCs w:val="22"/>
        </w:rPr>
      </w:pPr>
      <w:r w:rsidRPr="00C3664F">
        <w:rPr>
          <w:sz w:val="22"/>
          <w:szCs w:val="22"/>
        </w:rPr>
        <w:t xml:space="preserve">La crise sanitaire a accentué la crise sociale et les personnes en recherche d’emploi sont de plus en plus nombreuses. Le soutien à l’Insertion par l’Activité Economique et à l’Economie Sociale et Solidaire permet d’améliorer l’accès à l’emploi des personnes les plus précaires. </w:t>
      </w:r>
    </w:p>
    <w:p w14:paraId="062461EA" w14:textId="77777777" w:rsidR="00821D48" w:rsidRPr="00C3664F" w:rsidRDefault="00821D48" w:rsidP="00C3664F">
      <w:pPr>
        <w:pStyle w:val="Default"/>
        <w:spacing w:line="276" w:lineRule="auto"/>
        <w:rPr>
          <w:sz w:val="22"/>
          <w:szCs w:val="22"/>
        </w:rPr>
      </w:pPr>
      <w:r w:rsidRPr="00C3664F">
        <w:rPr>
          <w:sz w:val="22"/>
          <w:szCs w:val="22"/>
        </w:rPr>
        <w:t xml:space="preserve">Plusieurs territoires des Hauts-de-Seine (ex : à Asnières, Antony, Colombes) se sont engagés dans la candidature à l’habilitation Territoire Zéro Chômeur de Longue Durée (TZCLD) ; pour aller plus loin et présenter un dossier de candidature, le département doit s’engager à soutenir et contribuer au financement. Soutiendrez-vous cet engagement du département dans TZCLD et comment ? </w:t>
      </w:r>
    </w:p>
    <w:p w14:paraId="6DCBC4BD" w14:textId="7BC99B02" w:rsidR="00F14866" w:rsidRPr="00C3664F" w:rsidRDefault="00821D48" w:rsidP="00C3664F">
      <w:pPr>
        <w:spacing w:line="276" w:lineRule="auto"/>
        <w:rPr>
          <w:rFonts w:ascii="Arial" w:hAnsi="Arial"/>
          <w:sz w:val="22"/>
          <w:szCs w:val="22"/>
        </w:rPr>
      </w:pPr>
      <w:r w:rsidRPr="00C3664F">
        <w:rPr>
          <w:rFonts w:ascii="Arial" w:hAnsi="Arial"/>
          <w:sz w:val="22"/>
          <w:szCs w:val="22"/>
        </w:rPr>
        <w:t xml:space="preserve">Le Dispositif Premières Heures a été lancé avec succès dans le département. Quel soutien et quels moyens prévoyez-vous d’accorder à ce dispositif ? </w:t>
      </w:r>
    </w:p>
    <w:p w14:paraId="004C9DBB" w14:textId="4822D293" w:rsidR="00A6361D" w:rsidRPr="00C3664F" w:rsidRDefault="00A6361D" w:rsidP="00C3664F">
      <w:pPr>
        <w:spacing w:line="276" w:lineRule="auto"/>
        <w:rPr>
          <w:rFonts w:ascii="Arial" w:hAnsi="Arial"/>
          <w:sz w:val="22"/>
          <w:szCs w:val="22"/>
        </w:rPr>
      </w:pPr>
    </w:p>
    <w:p w14:paraId="7AF536ED" w14:textId="2C492706" w:rsidR="007002E9" w:rsidRPr="00C3664F" w:rsidRDefault="007002E9" w:rsidP="00C3664F">
      <w:pPr>
        <w:spacing w:line="276" w:lineRule="auto"/>
        <w:rPr>
          <w:rFonts w:ascii="Arial" w:hAnsi="Arial"/>
          <w:sz w:val="22"/>
          <w:szCs w:val="22"/>
        </w:rPr>
      </w:pPr>
    </w:p>
    <w:p w14:paraId="0D6ACDA6" w14:textId="77777777" w:rsidR="007002E9" w:rsidRPr="00C3664F" w:rsidRDefault="007002E9" w:rsidP="00C3664F">
      <w:pPr>
        <w:spacing w:line="276" w:lineRule="auto"/>
        <w:rPr>
          <w:rFonts w:ascii="Arial" w:hAnsi="Arial"/>
          <w:sz w:val="22"/>
          <w:szCs w:val="22"/>
        </w:rPr>
      </w:pPr>
    </w:p>
    <w:p w14:paraId="5CAF3373" w14:textId="4855A263" w:rsidR="00CC7A3A" w:rsidRPr="00C3664F" w:rsidRDefault="00CC7A3A" w:rsidP="00C3664F">
      <w:pPr>
        <w:spacing w:line="276" w:lineRule="auto"/>
        <w:jc w:val="both"/>
        <w:rPr>
          <w:rFonts w:ascii="Arial" w:hAnsi="Arial"/>
          <w:sz w:val="22"/>
          <w:szCs w:val="22"/>
        </w:rPr>
      </w:pPr>
      <w:r w:rsidRPr="00C3664F">
        <w:rPr>
          <w:rFonts w:ascii="Arial" w:hAnsi="Arial"/>
          <w:sz w:val="22"/>
          <w:szCs w:val="22"/>
        </w:rPr>
        <w:t>Réponse :</w:t>
      </w:r>
    </w:p>
    <w:p w14:paraId="0506C9A2" w14:textId="33D66D94" w:rsidR="00CC7A3A" w:rsidRPr="00C3664F" w:rsidRDefault="00DD13D5" w:rsidP="00C3664F">
      <w:pPr>
        <w:spacing w:line="276" w:lineRule="auto"/>
        <w:jc w:val="both"/>
        <w:rPr>
          <w:rFonts w:ascii="Arial" w:hAnsi="Arial"/>
          <w:sz w:val="22"/>
          <w:szCs w:val="22"/>
        </w:rPr>
      </w:pPr>
      <w:r w:rsidRPr="00C3664F">
        <w:rPr>
          <w:rFonts w:ascii="Arial" w:hAnsi="Arial"/>
          <w:sz w:val="22"/>
          <w:szCs w:val="22"/>
        </w:rPr>
        <w:t>En matière d’insertion professionnelle, n</w:t>
      </w:r>
      <w:r w:rsidR="00A6361D" w:rsidRPr="00C3664F">
        <w:rPr>
          <w:rFonts w:ascii="Arial" w:hAnsi="Arial"/>
          <w:sz w:val="22"/>
          <w:szCs w:val="22"/>
        </w:rPr>
        <w:t xml:space="preserve">ous </w:t>
      </w:r>
      <w:r w:rsidR="00C478AA" w:rsidRPr="00C3664F">
        <w:rPr>
          <w:rFonts w:ascii="Arial" w:hAnsi="Arial"/>
          <w:sz w:val="22"/>
          <w:szCs w:val="22"/>
        </w:rPr>
        <w:t>mènerons une politique ambitieuse de développement</w:t>
      </w:r>
      <w:r w:rsidR="00A6361D" w:rsidRPr="00C3664F">
        <w:rPr>
          <w:rFonts w:ascii="Arial" w:hAnsi="Arial"/>
          <w:sz w:val="22"/>
          <w:szCs w:val="22"/>
        </w:rPr>
        <w:t xml:space="preserve"> </w:t>
      </w:r>
      <w:r w:rsidRPr="00C3664F">
        <w:rPr>
          <w:rFonts w:ascii="Arial" w:hAnsi="Arial"/>
          <w:sz w:val="22"/>
          <w:szCs w:val="22"/>
        </w:rPr>
        <w:t>de structures ESS cr</w:t>
      </w:r>
      <w:r w:rsidR="00CC7A3A" w:rsidRPr="00C3664F">
        <w:rPr>
          <w:rFonts w:ascii="Arial" w:hAnsi="Arial"/>
          <w:sz w:val="22"/>
          <w:szCs w:val="22"/>
        </w:rPr>
        <w:t>é</w:t>
      </w:r>
      <w:r w:rsidRPr="00C3664F">
        <w:rPr>
          <w:rFonts w:ascii="Arial" w:hAnsi="Arial"/>
          <w:sz w:val="22"/>
          <w:szCs w:val="22"/>
        </w:rPr>
        <w:t>atrices d’emploi sur le territoi</w:t>
      </w:r>
      <w:r w:rsidR="00B17EC6" w:rsidRPr="00C3664F">
        <w:rPr>
          <w:rFonts w:ascii="Arial" w:hAnsi="Arial"/>
          <w:sz w:val="22"/>
          <w:szCs w:val="22"/>
        </w:rPr>
        <w:t>re,</w:t>
      </w:r>
      <w:r w:rsidR="00C478AA" w:rsidRPr="00C3664F">
        <w:rPr>
          <w:rFonts w:ascii="Arial" w:hAnsi="Arial"/>
          <w:sz w:val="22"/>
          <w:szCs w:val="22"/>
        </w:rPr>
        <w:t xml:space="preserve"> parmi lesquels les</w:t>
      </w:r>
      <w:r w:rsidR="00B17EC6" w:rsidRPr="00C3664F">
        <w:rPr>
          <w:rFonts w:ascii="Arial" w:hAnsi="Arial"/>
          <w:sz w:val="22"/>
          <w:szCs w:val="22"/>
        </w:rPr>
        <w:t xml:space="preserve"> </w:t>
      </w:r>
      <w:r w:rsidR="00CC7A3A" w:rsidRPr="00C3664F">
        <w:rPr>
          <w:rFonts w:ascii="Arial" w:hAnsi="Arial"/>
          <w:sz w:val="22"/>
          <w:szCs w:val="22"/>
        </w:rPr>
        <w:t>atelier</w:t>
      </w:r>
      <w:r w:rsidR="00C478AA" w:rsidRPr="00C3664F">
        <w:rPr>
          <w:rFonts w:ascii="Arial" w:hAnsi="Arial"/>
          <w:sz w:val="22"/>
          <w:szCs w:val="22"/>
        </w:rPr>
        <w:t>s</w:t>
      </w:r>
      <w:r w:rsidR="00CC7A3A" w:rsidRPr="00C3664F">
        <w:rPr>
          <w:rFonts w:ascii="Arial" w:hAnsi="Arial"/>
          <w:sz w:val="22"/>
          <w:szCs w:val="22"/>
        </w:rPr>
        <w:t xml:space="preserve"> ou </w:t>
      </w:r>
      <w:r w:rsidR="00021117" w:rsidRPr="00C3664F">
        <w:rPr>
          <w:rFonts w:ascii="Arial" w:hAnsi="Arial"/>
          <w:sz w:val="22"/>
          <w:szCs w:val="22"/>
        </w:rPr>
        <w:t>chantier d’insertion</w:t>
      </w:r>
      <w:r w:rsidR="00C478AA" w:rsidRPr="00C3664F">
        <w:rPr>
          <w:rFonts w:ascii="Arial" w:hAnsi="Arial"/>
          <w:sz w:val="22"/>
          <w:szCs w:val="22"/>
        </w:rPr>
        <w:t xml:space="preserve"> et</w:t>
      </w:r>
      <w:r w:rsidR="00B17EC6" w:rsidRPr="00C3664F">
        <w:rPr>
          <w:rFonts w:ascii="Arial" w:hAnsi="Arial"/>
          <w:sz w:val="22"/>
          <w:szCs w:val="22"/>
        </w:rPr>
        <w:t xml:space="preserve"> projets</w:t>
      </w:r>
      <w:r w:rsidR="00CC7A3A" w:rsidRPr="00C3664F">
        <w:rPr>
          <w:rFonts w:ascii="Arial" w:hAnsi="Arial"/>
          <w:sz w:val="22"/>
          <w:szCs w:val="22"/>
        </w:rPr>
        <w:t xml:space="preserve"> TZCLD. </w:t>
      </w:r>
    </w:p>
    <w:p w14:paraId="637754FF" w14:textId="1549D4A1" w:rsidR="00821D48" w:rsidRPr="00C3664F" w:rsidRDefault="00A6361D" w:rsidP="00C3664F">
      <w:pPr>
        <w:spacing w:line="276" w:lineRule="auto"/>
        <w:jc w:val="both"/>
        <w:rPr>
          <w:rFonts w:ascii="Arial" w:hAnsi="Arial"/>
          <w:sz w:val="22"/>
          <w:szCs w:val="22"/>
        </w:rPr>
      </w:pPr>
      <w:r w:rsidRPr="00C3664F">
        <w:rPr>
          <w:rFonts w:ascii="Arial" w:hAnsi="Arial"/>
          <w:sz w:val="22"/>
          <w:szCs w:val="22"/>
        </w:rPr>
        <w:t>Nous d</w:t>
      </w:r>
      <w:r w:rsidR="00DD13D5" w:rsidRPr="00C3664F">
        <w:rPr>
          <w:rFonts w:ascii="Arial" w:hAnsi="Arial"/>
          <w:sz w:val="22"/>
          <w:szCs w:val="22"/>
        </w:rPr>
        <w:t>é</w:t>
      </w:r>
      <w:r w:rsidRPr="00C3664F">
        <w:rPr>
          <w:rFonts w:ascii="Arial" w:hAnsi="Arial"/>
          <w:sz w:val="22"/>
          <w:szCs w:val="22"/>
        </w:rPr>
        <w:t xml:space="preserve">velopperons les clauses sociales au sein des marchés public pour favoriser </w:t>
      </w:r>
      <w:r w:rsidR="00021117" w:rsidRPr="00C3664F">
        <w:rPr>
          <w:rFonts w:ascii="Arial" w:hAnsi="Arial"/>
          <w:sz w:val="22"/>
          <w:szCs w:val="22"/>
        </w:rPr>
        <w:t xml:space="preserve">l’insertion des personnes éloignées de l’emploi. </w:t>
      </w:r>
    </w:p>
    <w:p w14:paraId="4C6EDAA9" w14:textId="42CA7CAA" w:rsidR="00B17EC6" w:rsidRPr="00C3664F" w:rsidRDefault="00B17EC6" w:rsidP="00C3664F">
      <w:pPr>
        <w:spacing w:line="276" w:lineRule="auto"/>
        <w:jc w:val="both"/>
        <w:rPr>
          <w:rFonts w:ascii="Arial" w:hAnsi="Arial"/>
          <w:sz w:val="22"/>
          <w:szCs w:val="22"/>
        </w:rPr>
      </w:pPr>
      <w:r w:rsidRPr="00C3664F">
        <w:rPr>
          <w:rFonts w:ascii="Arial" w:hAnsi="Arial"/>
          <w:sz w:val="22"/>
          <w:szCs w:val="22"/>
        </w:rPr>
        <w:t xml:space="preserve">Nous soutiendrons le dispositif Premières Heures </w:t>
      </w:r>
      <w:r w:rsidR="00906904" w:rsidRPr="00C3664F">
        <w:rPr>
          <w:rFonts w:ascii="Arial" w:hAnsi="Arial"/>
          <w:sz w:val="22"/>
          <w:szCs w:val="22"/>
        </w:rPr>
        <w:t xml:space="preserve">pour les personnes très éloignées de l’emploi </w:t>
      </w:r>
      <w:r w:rsidR="0055137C" w:rsidRPr="00C3664F">
        <w:rPr>
          <w:rFonts w:ascii="Arial" w:hAnsi="Arial"/>
          <w:sz w:val="22"/>
          <w:szCs w:val="22"/>
        </w:rPr>
        <w:t xml:space="preserve">après évaluation des besoins </w:t>
      </w:r>
      <w:r w:rsidRPr="00C3664F">
        <w:rPr>
          <w:rFonts w:ascii="Arial" w:hAnsi="Arial"/>
          <w:sz w:val="22"/>
          <w:szCs w:val="22"/>
        </w:rPr>
        <w:t xml:space="preserve">en concertation avec les associations porteuses du dispositif  </w:t>
      </w:r>
    </w:p>
    <w:p w14:paraId="75E481B2" w14:textId="77777777" w:rsidR="00CC7A3A" w:rsidRPr="00C3664F" w:rsidRDefault="00CC7A3A" w:rsidP="00C3664F">
      <w:pPr>
        <w:spacing w:line="276" w:lineRule="auto"/>
        <w:rPr>
          <w:rFonts w:ascii="Arial" w:hAnsi="Arial"/>
          <w:sz w:val="22"/>
          <w:szCs w:val="22"/>
        </w:rPr>
      </w:pPr>
    </w:p>
    <w:p w14:paraId="74049CCA" w14:textId="77777777" w:rsidR="00821D48" w:rsidRPr="00C3664F" w:rsidRDefault="00821D48" w:rsidP="00C3664F">
      <w:pPr>
        <w:pStyle w:val="Default"/>
        <w:spacing w:line="276" w:lineRule="auto"/>
        <w:rPr>
          <w:sz w:val="22"/>
          <w:szCs w:val="22"/>
        </w:rPr>
      </w:pPr>
      <w:r w:rsidRPr="00C3664F">
        <w:rPr>
          <w:b/>
          <w:bCs/>
          <w:sz w:val="22"/>
          <w:szCs w:val="22"/>
        </w:rPr>
        <w:t xml:space="preserve">7. Accès à l’alimentation </w:t>
      </w:r>
    </w:p>
    <w:p w14:paraId="097F575D" w14:textId="50C8BAC8" w:rsidR="005E4901" w:rsidRPr="00C3664F" w:rsidRDefault="00821D48" w:rsidP="00C3664F">
      <w:pPr>
        <w:spacing w:line="276" w:lineRule="auto"/>
        <w:rPr>
          <w:rFonts w:ascii="Arial" w:hAnsi="Arial"/>
          <w:sz w:val="22"/>
          <w:szCs w:val="22"/>
        </w:rPr>
      </w:pPr>
      <w:r w:rsidRPr="00C3664F">
        <w:rPr>
          <w:rFonts w:ascii="Arial" w:hAnsi="Arial"/>
          <w:sz w:val="22"/>
          <w:szCs w:val="22"/>
        </w:rPr>
        <w:t xml:space="preserve">Les Projets Alimentaires Territoriaux (PAT) ont pour objectif de relocaliser l'agriculture et l'alimentation dans les territoires en soutenant l'installation d'agriculteurs, les circuits courts ou les produits locaux dans les cantines, afin de répondre à des enjeux sociaux, environnementaux et de santé. Issus de la Loi d'avenir pour l'agriculture qui encourage leur développement depuis 2014, ils sont élaborés de manière collective à l’initiative des acteurs d'un territoire (collectivités, entreprises agricoles et agroalimentaires, artisans, citoyens, associations etc.). Prévoyez-vous de soutenir l’émergence de tels PAT dans le département ? </w:t>
      </w:r>
    </w:p>
    <w:p w14:paraId="3FB269D1" w14:textId="77777777" w:rsidR="00821D48" w:rsidRPr="00C3664F" w:rsidRDefault="00821D48" w:rsidP="00C3664F">
      <w:pPr>
        <w:spacing w:line="276" w:lineRule="auto"/>
        <w:rPr>
          <w:rFonts w:ascii="Arial" w:hAnsi="Arial"/>
          <w:sz w:val="22"/>
          <w:szCs w:val="22"/>
        </w:rPr>
      </w:pPr>
    </w:p>
    <w:p w14:paraId="43FC2906" w14:textId="77777777" w:rsidR="00821D48" w:rsidRPr="00C3664F" w:rsidRDefault="00821D48" w:rsidP="00C3664F">
      <w:pPr>
        <w:pStyle w:val="Pa2"/>
        <w:spacing w:line="276" w:lineRule="auto"/>
        <w:jc w:val="both"/>
        <w:rPr>
          <w:rFonts w:ascii="Arial" w:hAnsi="Arial"/>
          <w:color w:val="000000"/>
          <w:sz w:val="22"/>
          <w:szCs w:val="22"/>
        </w:rPr>
      </w:pPr>
      <w:r w:rsidRPr="00C3664F">
        <w:rPr>
          <w:rFonts w:ascii="Arial" w:hAnsi="Arial"/>
          <w:color w:val="000000"/>
          <w:sz w:val="22"/>
          <w:szCs w:val="22"/>
        </w:rPr>
        <w:t>Réponse :</w:t>
      </w:r>
    </w:p>
    <w:p w14:paraId="75474719" w14:textId="6AF494C5" w:rsidR="005E4901" w:rsidRPr="00C3664F" w:rsidRDefault="005E4901" w:rsidP="00C3664F">
      <w:pPr>
        <w:pStyle w:val="Pa2"/>
        <w:spacing w:line="276" w:lineRule="auto"/>
        <w:jc w:val="both"/>
        <w:rPr>
          <w:rFonts w:ascii="Arial" w:hAnsi="Arial"/>
          <w:color w:val="000000"/>
          <w:sz w:val="22"/>
          <w:szCs w:val="22"/>
        </w:rPr>
      </w:pPr>
      <w:r w:rsidRPr="00C3664F">
        <w:rPr>
          <w:rFonts w:ascii="Arial" w:hAnsi="Arial"/>
          <w:color w:val="000000"/>
          <w:sz w:val="22"/>
          <w:szCs w:val="22"/>
        </w:rPr>
        <w:t>Après plus de 10 ans de dégradation liée à l’externalisation, nous voulons que nos enfants retrouvent une alimentation équilibrée, saine, gouteuse et vertueuse. Avec nous, les cantines utiliseront des denrées venant de producteurs locaux, issues de filières éco-responsables (bio si possible) et les travailleront sur place en régie directe. Notre objectif est de redonner au repas de midi sa mission de service public : retrouver l’après-midi tous les collégiens bien nourris, heureux et pas de déchets dans les poubelles.</w:t>
      </w:r>
      <w:r w:rsidR="001C5CD0" w:rsidRPr="00C3664F">
        <w:rPr>
          <w:rFonts w:ascii="Arial" w:hAnsi="Arial"/>
          <w:color w:val="000000"/>
          <w:sz w:val="22"/>
          <w:szCs w:val="22"/>
        </w:rPr>
        <w:t xml:space="preserve"> Au-delà de ces aspects qualitatifs, nous agirons pour que la tarification de la demi-pension au collège soit équitable (taux d’effort intégral).</w:t>
      </w:r>
    </w:p>
    <w:p w14:paraId="498E5DF0" w14:textId="5B45CA25" w:rsidR="00F14866" w:rsidRPr="00C3664F" w:rsidRDefault="00F14866" w:rsidP="00C3664F">
      <w:pPr>
        <w:spacing w:line="276" w:lineRule="auto"/>
        <w:rPr>
          <w:rFonts w:ascii="Arial" w:hAnsi="Arial"/>
          <w:sz w:val="22"/>
          <w:szCs w:val="22"/>
        </w:rPr>
      </w:pPr>
    </w:p>
    <w:p w14:paraId="420C6947" w14:textId="77777777" w:rsidR="00E83C9F" w:rsidRPr="00C3664F" w:rsidRDefault="00E83C9F" w:rsidP="00C3664F">
      <w:pPr>
        <w:pStyle w:val="Default"/>
        <w:spacing w:line="276" w:lineRule="auto"/>
        <w:rPr>
          <w:sz w:val="22"/>
          <w:szCs w:val="22"/>
        </w:rPr>
      </w:pPr>
    </w:p>
    <w:p w14:paraId="712F98AA" w14:textId="77777777" w:rsidR="00E83C9F" w:rsidRPr="00C3664F" w:rsidRDefault="00E83C9F" w:rsidP="00C3664F">
      <w:pPr>
        <w:pStyle w:val="Default"/>
        <w:spacing w:line="276" w:lineRule="auto"/>
        <w:rPr>
          <w:sz w:val="22"/>
          <w:szCs w:val="22"/>
        </w:rPr>
      </w:pPr>
      <w:r w:rsidRPr="00C3664F">
        <w:rPr>
          <w:b/>
          <w:bCs/>
          <w:sz w:val="22"/>
          <w:szCs w:val="22"/>
        </w:rPr>
        <w:lastRenderedPageBreak/>
        <w:t xml:space="preserve">8. Communication directe avec les citoyens </w:t>
      </w:r>
    </w:p>
    <w:p w14:paraId="342C0AA1" w14:textId="5FCDDABB" w:rsidR="00E83C9F" w:rsidRPr="00C3664F" w:rsidRDefault="00E83C9F" w:rsidP="00C3664F">
      <w:pPr>
        <w:spacing w:line="276" w:lineRule="auto"/>
        <w:rPr>
          <w:rFonts w:ascii="Arial" w:hAnsi="Arial"/>
          <w:sz w:val="22"/>
          <w:szCs w:val="22"/>
        </w:rPr>
      </w:pPr>
      <w:r w:rsidRPr="00C3664F">
        <w:rPr>
          <w:rFonts w:ascii="Arial" w:hAnsi="Arial"/>
          <w:sz w:val="22"/>
          <w:szCs w:val="22"/>
        </w:rPr>
        <w:t>Nous constatons que le site internet du Conseil Départemental ne permet pas aux personnes d’accéder à des informations sur l’action sociale, et nous le déplorons. Prévoyez-vous d’y remédier et de transformer ce site internet ?</w:t>
      </w:r>
    </w:p>
    <w:p w14:paraId="1AB5F957" w14:textId="77777777" w:rsidR="008C0168" w:rsidRPr="00C3664F" w:rsidRDefault="008C0168" w:rsidP="00C3664F">
      <w:pPr>
        <w:spacing w:line="276" w:lineRule="auto"/>
        <w:rPr>
          <w:rFonts w:ascii="Arial" w:hAnsi="Arial"/>
          <w:sz w:val="22"/>
          <w:szCs w:val="22"/>
        </w:rPr>
      </w:pPr>
    </w:p>
    <w:p w14:paraId="1E147F2C" w14:textId="77777777" w:rsidR="007002E9" w:rsidRPr="00C3664F" w:rsidRDefault="007002E9" w:rsidP="00C3664F">
      <w:pPr>
        <w:spacing w:line="276" w:lineRule="auto"/>
        <w:jc w:val="both"/>
        <w:rPr>
          <w:rFonts w:ascii="Arial" w:hAnsi="Arial"/>
          <w:color w:val="000000"/>
          <w:sz w:val="22"/>
          <w:szCs w:val="22"/>
        </w:rPr>
      </w:pPr>
      <w:r w:rsidRPr="00C3664F">
        <w:rPr>
          <w:rFonts w:ascii="Arial" w:hAnsi="Arial"/>
          <w:color w:val="000000"/>
          <w:sz w:val="22"/>
          <w:szCs w:val="22"/>
        </w:rPr>
        <w:t>Réponse :</w:t>
      </w:r>
    </w:p>
    <w:p w14:paraId="32AFAF51" w14:textId="4F62D865" w:rsidR="008C0168" w:rsidRPr="00C3664F" w:rsidRDefault="008C0168" w:rsidP="00C3664F">
      <w:pPr>
        <w:spacing w:line="276" w:lineRule="auto"/>
        <w:jc w:val="both"/>
        <w:rPr>
          <w:rFonts w:ascii="Arial" w:hAnsi="Arial"/>
          <w:color w:val="000000"/>
          <w:sz w:val="22"/>
          <w:szCs w:val="22"/>
        </w:rPr>
      </w:pPr>
      <w:r w:rsidRPr="00C3664F">
        <w:rPr>
          <w:rFonts w:ascii="Arial" w:hAnsi="Arial"/>
          <w:color w:val="000000"/>
          <w:sz w:val="22"/>
          <w:szCs w:val="22"/>
        </w:rPr>
        <w:t>L’accès facile à l’information est indispensable</w:t>
      </w:r>
      <w:r w:rsidR="00A93647" w:rsidRPr="00C3664F">
        <w:rPr>
          <w:rFonts w:ascii="Arial" w:hAnsi="Arial"/>
          <w:color w:val="000000"/>
          <w:sz w:val="22"/>
          <w:szCs w:val="22"/>
        </w:rPr>
        <w:t xml:space="preserve"> pour les personnes en difficulté</w:t>
      </w:r>
      <w:r w:rsidRPr="00C3664F">
        <w:rPr>
          <w:rFonts w:ascii="Arial" w:hAnsi="Arial"/>
          <w:color w:val="000000"/>
          <w:sz w:val="22"/>
          <w:szCs w:val="22"/>
        </w:rPr>
        <w:t>.</w:t>
      </w:r>
      <w:r w:rsidR="00CA58DD" w:rsidRPr="00C3664F">
        <w:rPr>
          <w:rFonts w:ascii="Arial" w:hAnsi="Arial"/>
          <w:color w:val="000000"/>
          <w:sz w:val="22"/>
          <w:szCs w:val="22"/>
        </w:rPr>
        <w:t xml:space="preserve"> Si cela s’avère nécessaire après concertation avec les associations, n</w:t>
      </w:r>
      <w:r w:rsidRPr="00C3664F">
        <w:rPr>
          <w:rFonts w:ascii="Arial" w:hAnsi="Arial"/>
          <w:color w:val="000000"/>
          <w:sz w:val="22"/>
          <w:szCs w:val="22"/>
        </w:rPr>
        <w:t>ous engagerons les actions d’amélioration</w:t>
      </w:r>
      <w:r w:rsidR="00CA58DD" w:rsidRPr="00C3664F">
        <w:rPr>
          <w:rFonts w:ascii="Arial" w:hAnsi="Arial"/>
          <w:color w:val="000000"/>
          <w:sz w:val="22"/>
          <w:szCs w:val="22"/>
        </w:rPr>
        <w:t>.</w:t>
      </w:r>
      <w:r w:rsidRPr="00C3664F">
        <w:rPr>
          <w:rFonts w:ascii="Arial" w:hAnsi="Arial"/>
          <w:color w:val="000000"/>
          <w:sz w:val="22"/>
          <w:szCs w:val="22"/>
        </w:rPr>
        <w:t xml:space="preserve"> </w:t>
      </w:r>
    </w:p>
    <w:p w14:paraId="72DD5465" w14:textId="65C20862" w:rsidR="008C0168" w:rsidRPr="00C3664F" w:rsidRDefault="008C0168" w:rsidP="00C3664F">
      <w:pPr>
        <w:spacing w:line="276" w:lineRule="auto"/>
        <w:jc w:val="both"/>
        <w:rPr>
          <w:rFonts w:ascii="Arial" w:hAnsi="Arial"/>
          <w:sz w:val="22"/>
          <w:szCs w:val="22"/>
        </w:rPr>
      </w:pPr>
      <w:r w:rsidRPr="00C3664F">
        <w:rPr>
          <w:rFonts w:ascii="Arial" w:hAnsi="Arial"/>
          <w:color w:val="000000"/>
          <w:sz w:val="22"/>
          <w:szCs w:val="22"/>
        </w:rPr>
        <w:t xml:space="preserve">Cependant le site internet ne peut être la seule réponse </w:t>
      </w:r>
      <w:r w:rsidR="00CA58DD" w:rsidRPr="00C3664F">
        <w:rPr>
          <w:rFonts w:ascii="Arial" w:hAnsi="Arial"/>
          <w:color w:val="000000"/>
          <w:sz w:val="22"/>
          <w:szCs w:val="22"/>
        </w:rPr>
        <w:t xml:space="preserve">au besoin d’information </w:t>
      </w:r>
      <w:r w:rsidRPr="00C3664F">
        <w:rPr>
          <w:rFonts w:ascii="Arial" w:hAnsi="Arial"/>
          <w:color w:val="000000"/>
          <w:sz w:val="22"/>
          <w:szCs w:val="22"/>
        </w:rPr>
        <w:t>en raison de la fracture numérique qui est une de nos préoccupations majeures. Nous mettrons fin à la r</w:t>
      </w:r>
      <w:r w:rsidR="00A93647" w:rsidRPr="00C3664F">
        <w:rPr>
          <w:rFonts w:ascii="Arial" w:hAnsi="Arial"/>
          <w:color w:val="000000"/>
          <w:sz w:val="22"/>
          <w:szCs w:val="22"/>
        </w:rPr>
        <w:t>é</w:t>
      </w:r>
      <w:r w:rsidRPr="00C3664F">
        <w:rPr>
          <w:rFonts w:ascii="Arial" w:hAnsi="Arial"/>
          <w:color w:val="000000"/>
          <w:sz w:val="22"/>
          <w:szCs w:val="22"/>
        </w:rPr>
        <w:t xml:space="preserve">duction des moyens en personnel pour permettre un accueil téléphonique et l’orientation des personnes en difficulté. </w:t>
      </w:r>
    </w:p>
    <w:p w14:paraId="5BA1C6EA" w14:textId="77777777" w:rsidR="00A93647" w:rsidRPr="00C3664F" w:rsidRDefault="00E83C9F" w:rsidP="00C3664F">
      <w:pPr>
        <w:spacing w:line="276" w:lineRule="auto"/>
        <w:jc w:val="both"/>
        <w:rPr>
          <w:rFonts w:ascii="Arial" w:hAnsi="Arial"/>
          <w:color w:val="000000"/>
          <w:sz w:val="22"/>
          <w:szCs w:val="22"/>
        </w:rPr>
      </w:pPr>
      <w:r w:rsidRPr="00C3664F">
        <w:rPr>
          <w:rFonts w:ascii="Arial" w:hAnsi="Arial"/>
          <w:color w:val="000000"/>
          <w:sz w:val="22"/>
          <w:szCs w:val="22"/>
        </w:rPr>
        <w:t xml:space="preserve">Nous renforcerons le réseau des points d’accès aux droits et contre les discriminations, pour aider les habitants à obtenir les aides et les services auxquels ils peuvent prétendre. </w:t>
      </w:r>
    </w:p>
    <w:p w14:paraId="6AB069AB" w14:textId="4DA8B12C" w:rsidR="00E83C9F" w:rsidRPr="00C3664F" w:rsidRDefault="00A93647" w:rsidP="00C3664F">
      <w:pPr>
        <w:spacing w:line="276" w:lineRule="auto"/>
        <w:jc w:val="both"/>
        <w:rPr>
          <w:rFonts w:ascii="Arial" w:hAnsi="Arial"/>
          <w:color w:val="000000"/>
          <w:sz w:val="22"/>
          <w:szCs w:val="22"/>
        </w:rPr>
      </w:pPr>
      <w:r w:rsidRPr="00C3664F">
        <w:rPr>
          <w:rFonts w:ascii="Arial" w:hAnsi="Arial"/>
          <w:color w:val="000000"/>
          <w:sz w:val="22"/>
          <w:szCs w:val="22"/>
        </w:rPr>
        <w:t>Nous créerons une mission de lutte contre les discriminations.</w:t>
      </w:r>
    </w:p>
    <w:p w14:paraId="76E88DE9" w14:textId="77777777" w:rsidR="008C0168" w:rsidRPr="00C3664F" w:rsidRDefault="008C0168" w:rsidP="00C3664F">
      <w:pPr>
        <w:spacing w:line="276" w:lineRule="auto"/>
        <w:rPr>
          <w:rFonts w:ascii="Arial" w:hAnsi="Arial"/>
          <w:sz w:val="22"/>
          <w:szCs w:val="22"/>
        </w:rPr>
      </w:pPr>
    </w:p>
    <w:sectPr w:rsidR="008C0168" w:rsidRPr="00C3664F" w:rsidSect="00F431F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no Pro Captio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2A30"/>
    <w:multiLevelType w:val="hybridMultilevel"/>
    <w:tmpl w:val="D5D6FB20"/>
    <w:lvl w:ilvl="0" w:tplc="2D6E621A">
      <w:numFmt w:val="bullet"/>
      <w:lvlText w:val="-"/>
      <w:lvlJc w:val="left"/>
      <w:pPr>
        <w:ind w:left="2629" w:hanging="360"/>
      </w:pPr>
      <w:rPr>
        <w:rFonts w:ascii="Times New Roman" w:eastAsia="SimSun" w:hAnsi="Times New Roman" w:cs="Times New Roman" w:hint="default"/>
      </w:rPr>
    </w:lvl>
    <w:lvl w:ilvl="1" w:tplc="040C0003" w:tentative="1">
      <w:start w:val="1"/>
      <w:numFmt w:val="bullet"/>
      <w:lvlText w:val="o"/>
      <w:lvlJc w:val="left"/>
      <w:pPr>
        <w:ind w:left="3349" w:hanging="360"/>
      </w:pPr>
      <w:rPr>
        <w:rFonts w:ascii="Courier New" w:hAnsi="Courier New" w:cs="Courier New" w:hint="default"/>
      </w:rPr>
    </w:lvl>
    <w:lvl w:ilvl="2" w:tplc="040C0005" w:tentative="1">
      <w:start w:val="1"/>
      <w:numFmt w:val="bullet"/>
      <w:lvlText w:val=""/>
      <w:lvlJc w:val="left"/>
      <w:pPr>
        <w:ind w:left="4069" w:hanging="360"/>
      </w:pPr>
      <w:rPr>
        <w:rFonts w:ascii="Wingdings" w:hAnsi="Wingdings" w:hint="default"/>
      </w:rPr>
    </w:lvl>
    <w:lvl w:ilvl="3" w:tplc="040C0001" w:tentative="1">
      <w:start w:val="1"/>
      <w:numFmt w:val="bullet"/>
      <w:lvlText w:val=""/>
      <w:lvlJc w:val="left"/>
      <w:pPr>
        <w:ind w:left="4789" w:hanging="360"/>
      </w:pPr>
      <w:rPr>
        <w:rFonts w:ascii="Symbol" w:hAnsi="Symbol" w:hint="default"/>
      </w:rPr>
    </w:lvl>
    <w:lvl w:ilvl="4" w:tplc="040C0003" w:tentative="1">
      <w:start w:val="1"/>
      <w:numFmt w:val="bullet"/>
      <w:lvlText w:val="o"/>
      <w:lvlJc w:val="left"/>
      <w:pPr>
        <w:ind w:left="5509" w:hanging="360"/>
      </w:pPr>
      <w:rPr>
        <w:rFonts w:ascii="Courier New" w:hAnsi="Courier New" w:cs="Courier New" w:hint="default"/>
      </w:rPr>
    </w:lvl>
    <w:lvl w:ilvl="5" w:tplc="040C0005" w:tentative="1">
      <w:start w:val="1"/>
      <w:numFmt w:val="bullet"/>
      <w:lvlText w:val=""/>
      <w:lvlJc w:val="left"/>
      <w:pPr>
        <w:ind w:left="6229" w:hanging="360"/>
      </w:pPr>
      <w:rPr>
        <w:rFonts w:ascii="Wingdings" w:hAnsi="Wingdings" w:hint="default"/>
      </w:rPr>
    </w:lvl>
    <w:lvl w:ilvl="6" w:tplc="040C0001" w:tentative="1">
      <w:start w:val="1"/>
      <w:numFmt w:val="bullet"/>
      <w:lvlText w:val=""/>
      <w:lvlJc w:val="left"/>
      <w:pPr>
        <w:ind w:left="6949" w:hanging="360"/>
      </w:pPr>
      <w:rPr>
        <w:rFonts w:ascii="Symbol" w:hAnsi="Symbol" w:hint="default"/>
      </w:rPr>
    </w:lvl>
    <w:lvl w:ilvl="7" w:tplc="040C0003" w:tentative="1">
      <w:start w:val="1"/>
      <w:numFmt w:val="bullet"/>
      <w:lvlText w:val="o"/>
      <w:lvlJc w:val="left"/>
      <w:pPr>
        <w:ind w:left="7669" w:hanging="360"/>
      </w:pPr>
      <w:rPr>
        <w:rFonts w:ascii="Courier New" w:hAnsi="Courier New" w:cs="Courier New" w:hint="default"/>
      </w:rPr>
    </w:lvl>
    <w:lvl w:ilvl="8" w:tplc="040C0005" w:tentative="1">
      <w:start w:val="1"/>
      <w:numFmt w:val="bullet"/>
      <w:lvlText w:val=""/>
      <w:lvlJc w:val="left"/>
      <w:pPr>
        <w:ind w:left="8389" w:hanging="360"/>
      </w:pPr>
      <w:rPr>
        <w:rFonts w:ascii="Wingdings" w:hAnsi="Wingdings" w:hint="default"/>
      </w:rPr>
    </w:lvl>
  </w:abstractNum>
  <w:abstractNum w:abstractNumId="1" w15:restartNumberingAfterBreak="0">
    <w:nsid w:val="32145A26"/>
    <w:multiLevelType w:val="hybridMultilevel"/>
    <w:tmpl w:val="71728D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F1377D"/>
    <w:multiLevelType w:val="hybridMultilevel"/>
    <w:tmpl w:val="23142528"/>
    <w:lvl w:ilvl="0" w:tplc="287ECC02">
      <w:start w:val="3"/>
      <w:numFmt w:val="bullet"/>
      <w:lvlText w:val="-"/>
      <w:lvlJc w:val="left"/>
      <w:pPr>
        <w:ind w:left="480" w:hanging="360"/>
      </w:pPr>
      <w:rPr>
        <w:rFonts w:ascii="Arial" w:eastAsia="SimSun" w:hAnsi="Arial" w:cs="Arial"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3" w15:restartNumberingAfterBreak="0">
    <w:nsid w:val="489834EA"/>
    <w:multiLevelType w:val="hybridMultilevel"/>
    <w:tmpl w:val="71728D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E602E9"/>
    <w:multiLevelType w:val="hybridMultilevel"/>
    <w:tmpl w:val="EEA85688"/>
    <w:lvl w:ilvl="0" w:tplc="1D9AEF9C">
      <w:start w:val="3"/>
      <w:numFmt w:val="bullet"/>
      <w:lvlText w:val="-"/>
      <w:lvlJc w:val="left"/>
      <w:pPr>
        <w:ind w:left="610" w:hanging="360"/>
      </w:pPr>
      <w:rPr>
        <w:rFonts w:ascii="Times New Roman" w:eastAsia="SimSun" w:hAnsi="Times New Roman" w:cs="Times New Roman" w:hint="default"/>
      </w:rPr>
    </w:lvl>
    <w:lvl w:ilvl="1" w:tplc="040C0003" w:tentative="1">
      <w:start w:val="1"/>
      <w:numFmt w:val="bullet"/>
      <w:lvlText w:val="o"/>
      <w:lvlJc w:val="left"/>
      <w:pPr>
        <w:ind w:left="1330" w:hanging="360"/>
      </w:pPr>
      <w:rPr>
        <w:rFonts w:ascii="Courier New" w:hAnsi="Courier New" w:cs="Courier New" w:hint="default"/>
      </w:rPr>
    </w:lvl>
    <w:lvl w:ilvl="2" w:tplc="040C0005" w:tentative="1">
      <w:start w:val="1"/>
      <w:numFmt w:val="bullet"/>
      <w:lvlText w:val=""/>
      <w:lvlJc w:val="left"/>
      <w:pPr>
        <w:ind w:left="2050" w:hanging="360"/>
      </w:pPr>
      <w:rPr>
        <w:rFonts w:ascii="Wingdings" w:hAnsi="Wingdings" w:hint="default"/>
      </w:rPr>
    </w:lvl>
    <w:lvl w:ilvl="3" w:tplc="040C0001" w:tentative="1">
      <w:start w:val="1"/>
      <w:numFmt w:val="bullet"/>
      <w:lvlText w:val=""/>
      <w:lvlJc w:val="left"/>
      <w:pPr>
        <w:ind w:left="2770" w:hanging="360"/>
      </w:pPr>
      <w:rPr>
        <w:rFonts w:ascii="Symbol" w:hAnsi="Symbol" w:hint="default"/>
      </w:rPr>
    </w:lvl>
    <w:lvl w:ilvl="4" w:tplc="040C0003" w:tentative="1">
      <w:start w:val="1"/>
      <w:numFmt w:val="bullet"/>
      <w:lvlText w:val="o"/>
      <w:lvlJc w:val="left"/>
      <w:pPr>
        <w:ind w:left="3490" w:hanging="360"/>
      </w:pPr>
      <w:rPr>
        <w:rFonts w:ascii="Courier New" w:hAnsi="Courier New" w:cs="Courier New" w:hint="default"/>
      </w:rPr>
    </w:lvl>
    <w:lvl w:ilvl="5" w:tplc="040C0005" w:tentative="1">
      <w:start w:val="1"/>
      <w:numFmt w:val="bullet"/>
      <w:lvlText w:val=""/>
      <w:lvlJc w:val="left"/>
      <w:pPr>
        <w:ind w:left="4210" w:hanging="360"/>
      </w:pPr>
      <w:rPr>
        <w:rFonts w:ascii="Wingdings" w:hAnsi="Wingdings" w:hint="default"/>
      </w:rPr>
    </w:lvl>
    <w:lvl w:ilvl="6" w:tplc="040C0001" w:tentative="1">
      <w:start w:val="1"/>
      <w:numFmt w:val="bullet"/>
      <w:lvlText w:val=""/>
      <w:lvlJc w:val="left"/>
      <w:pPr>
        <w:ind w:left="4930" w:hanging="360"/>
      </w:pPr>
      <w:rPr>
        <w:rFonts w:ascii="Symbol" w:hAnsi="Symbol" w:hint="default"/>
      </w:rPr>
    </w:lvl>
    <w:lvl w:ilvl="7" w:tplc="040C0003" w:tentative="1">
      <w:start w:val="1"/>
      <w:numFmt w:val="bullet"/>
      <w:lvlText w:val="o"/>
      <w:lvlJc w:val="left"/>
      <w:pPr>
        <w:ind w:left="5650" w:hanging="360"/>
      </w:pPr>
      <w:rPr>
        <w:rFonts w:ascii="Courier New" w:hAnsi="Courier New" w:cs="Courier New" w:hint="default"/>
      </w:rPr>
    </w:lvl>
    <w:lvl w:ilvl="8" w:tplc="040C0005" w:tentative="1">
      <w:start w:val="1"/>
      <w:numFmt w:val="bullet"/>
      <w:lvlText w:val=""/>
      <w:lvlJc w:val="left"/>
      <w:pPr>
        <w:ind w:left="6370" w:hanging="360"/>
      </w:pPr>
      <w:rPr>
        <w:rFonts w:ascii="Wingdings" w:hAnsi="Wingdings" w:hint="default"/>
      </w:rPr>
    </w:lvl>
  </w:abstractNum>
  <w:abstractNum w:abstractNumId="5" w15:restartNumberingAfterBreak="0">
    <w:nsid w:val="54F57588"/>
    <w:multiLevelType w:val="hybridMultilevel"/>
    <w:tmpl w:val="65D89664"/>
    <w:lvl w:ilvl="0" w:tplc="A5787748">
      <w:start w:val="3"/>
      <w:numFmt w:val="bullet"/>
      <w:lvlText w:val="-"/>
      <w:lvlJc w:val="left"/>
      <w:pPr>
        <w:ind w:left="410" w:hanging="360"/>
      </w:pPr>
      <w:rPr>
        <w:rFonts w:ascii="Times New Roman" w:eastAsia="SimSun" w:hAnsi="Times New Roman" w:cs="Times New Roman"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6" w15:restartNumberingAfterBreak="0">
    <w:nsid w:val="56251144"/>
    <w:multiLevelType w:val="hybridMultilevel"/>
    <w:tmpl w:val="71728D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D92EBE"/>
    <w:multiLevelType w:val="hybridMultilevel"/>
    <w:tmpl w:val="71728D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F5"/>
    <w:rsid w:val="00021117"/>
    <w:rsid w:val="000328C2"/>
    <w:rsid w:val="00043D04"/>
    <w:rsid w:val="0005519E"/>
    <w:rsid w:val="000551DF"/>
    <w:rsid w:val="00095101"/>
    <w:rsid w:val="000B7033"/>
    <w:rsid w:val="000C2A79"/>
    <w:rsid w:val="000D6C49"/>
    <w:rsid w:val="000D7721"/>
    <w:rsid w:val="000E4193"/>
    <w:rsid w:val="000F0448"/>
    <w:rsid w:val="00100FAB"/>
    <w:rsid w:val="0011604C"/>
    <w:rsid w:val="00143938"/>
    <w:rsid w:val="0016416D"/>
    <w:rsid w:val="00165961"/>
    <w:rsid w:val="00172790"/>
    <w:rsid w:val="00190830"/>
    <w:rsid w:val="001932EA"/>
    <w:rsid w:val="001A704B"/>
    <w:rsid w:val="001C5CD0"/>
    <w:rsid w:val="001E3517"/>
    <w:rsid w:val="001F0574"/>
    <w:rsid w:val="00211916"/>
    <w:rsid w:val="00214691"/>
    <w:rsid w:val="00223DF8"/>
    <w:rsid w:val="00232AC8"/>
    <w:rsid w:val="00234F17"/>
    <w:rsid w:val="00237D8D"/>
    <w:rsid w:val="00264AF7"/>
    <w:rsid w:val="00281AA0"/>
    <w:rsid w:val="002A3644"/>
    <w:rsid w:val="002D66C6"/>
    <w:rsid w:val="0030440F"/>
    <w:rsid w:val="00306354"/>
    <w:rsid w:val="003105BE"/>
    <w:rsid w:val="003205EA"/>
    <w:rsid w:val="00347822"/>
    <w:rsid w:val="003554A2"/>
    <w:rsid w:val="0038182D"/>
    <w:rsid w:val="003822CF"/>
    <w:rsid w:val="003A5E6C"/>
    <w:rsid w:val="003D5507"/>
    <w:rsid w:val="003D7C81"/>
    <w:rsid w:val="003E1DB2"/>
    <w:rsid w:val="003E1DF3"/>
    <w:rsid w:val="003E3B8A"/>
    <w:rsid w:val="00427A59"/>
    <w:rsid w:val="0043307F"/>
    <w:rsid w:val="00446EA0"/>
    <w:rsid w:val="004A2A34"/>
    <w:rsid w:val="0055137C"/>
    <w:rsid w:val="00557C14"/>
    <w:rsid w:val="005671F3"/>
    <w:rsid w:val="005A55AF"/>
    <w:rsid w:val="005C1CDE"/>
    <w:rsid w:val="005C4BCB"/>
    <w:rsid w:val="005C59DB"/>
    <w:rsid w:val="005D4B55"/>
    <w:rsid w:val="005D5FCF"/>
    <w:rsid w:val="005D62B0"/>
    <w:rsid w:val="005D75A7"/>
    <w:rsid w:val="005E3BCE"/>
    <w:rsid w:val="005E4901"/>
    <w:rsid w:val="005F4447"/>
    <w:rsid w:val="00607A7F"/>
    <w:rsid w:val="006316FB"/>
    <w:rsid w:val="00661F44"/>
    <w:rsid w:val="00664C3C"/>
    <w:rsid w:val="006A0199"/>
    <w:rsid w:val="006D494C"/>
    <w:rsid w:val="006D7D42"/>
    <w:rsid w:val="007002E9"/>
    <w:rsid w:val="00713564"/>
    <w:rsid w:val="0072258B"/>
    <w:rsid w:val="007410B7"/>
    <w:rsid w:val="007451D2"/>
    <w:rsid w:val="00746089"/>
    <w:rsid w:val="007830A9"/>
    <w:rsid w:val="007D78B9"/>
    <w:rsid w:val="007F0040"/>
    <w:rsid w:val="007F310F"/>
    <w:rsid w:val="00821D48"/>
    <w:rsid w:val="008618F4"/>
    <w:rsid w:val="00870491"/>
    <w:rsid w:val="00872A6D"/>
    <w:rsid w:val="008A299C"/>
    <w:rsid w:val="008A7FBF"/>
    <w:rsid w:val="008B06A7"/>
    <w:rsid w:val="008B6E3B"/>
    <w:rsid w:val="008C0168"/>
    <w:rsid w:val="008E1ED8"/>
    <w:rsid w:val="008E67B4"/>
    <w:rsid w:val="009058BC"/>
    <w:rsid w:val="00906904"/>
    <w:rsid w:val="009073A1"/>
    <w:rsid w:val="00910015"/>
    <w:rsid w:val="00914DF6"/>
    <w:rsid w:val="00956E12"/>
    <w:rsid w:val="009B76B9"/>
    <w:rsid w:val="009C4F51"/>
    <w:rsid w:val="009D51B4"/>
    <w:rsid w:val="00A40C6F"/>
    <w:rsid w:val="00A424D8"/>
    <w:rsid w:val="00A6361D"/>
    <w:rsid w:val="00A73A5A"/>
    <w:rsid w:val="00A93647"/>
    <w:rsid w:val="00AB262C"/>
    <w:rsid w:val="00AC0ED6"/>
    <w:rsid w:val="00AE17D0"/>
    <w:rsid w:val="00AE1EC0"/>
    <w:rsid w:val="00B0164C"/>
    <w:rsid w:val="00B17EC6"/>
    <w:rsid w:val="00B443F0"/>
    <w:rsid w:val="00B542F2"/>
    <w:rsid w:val="00B82FC5"/>
    <w:rsid w:val="00B95502"/>
    <w:rsid w:val="00C3664F"/>
    <w:rsid w:val="00C478AA"/>
    <w:rsid w:val="00C7219F"/>
    <w:rsid w:val="00C72833"/>
    <w:rsid w:val="00C7336F"/>
    <w:rsid w:val="00C852F0"/>
    <w:rsid w:val="00C907BA"/>
    <w:rsid w:val="00C95F82"/>
    <w:rsid w:val="00C96993"/>
    <w:rsid w:val="00CA58DD"/>
    <w:rsid w:val="00CB017E"/>
    <w:rsid w:val="00CC4C4B"/>
    <w:rsid w:val="00CC7A3A"/>
    <w:rsid w:val="00CE0209"/>
    <w:rsid w:val="00CE3C96"/>
    <w:rsid w:val="00D31344"/>
    <w:rsid w:val="00D31ED9"/>
    <w:rsid w:val="00D66DCF"/>
    <w:rsid w:val="00D97C65"/>
    <w:rsid w:val="00DB2428"/>
    <w:rsid w:val="00DC2BD8"/>
    <w:rsid w:val="00DC75BA"/>
    <w:rsid w:val="00DD009C"/>
    <w:rsid w:val="00DD13D5"/>
    <w:rsid w:val="00DF2823"/>
    <w:rsid w:val="00DF47EE"/>
    <w:rsid w:val="00DF62BB"/>
    <w:rsid w:val="00E03814"/>
    <w:rsid w:val="00E14CD8"/>
    <w:rsid w:val="00E20036"/>
    <w:rsid w:val="00E83C9F"/>
    <w:rsid w:val="00F041FF"/>
    <w:rsid w:val="00F14866"/>
    <w:rsid w:val="00F201F8"/>
    <w:rsid w:val="00F31CCD"/>
    <w:rsid w:val="00F431F5"/>
    <w:rsid w:val="00F60DAA"/>
    <w:rsid w:val="00F66CCD"/>
    <w:rsid w:val="00FA45D2"/>
    <w:rsid w:val="00FD5C46"/>
    <w:rsid w:val="00FD79B4"/>
    <w:rsid w:val="00FE3C70"/>
    <w:rsid w:val="00FF47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40A6"/>
  <w15:docId w15:val="{4F2E7F2E-6CB1-4C37-AD7C-988B6CA0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1F5"/>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F431F5"/>
    <w:pPr>
      <w:keepNext/>
      <w:spacing w:before="240" w:after="120"/>
    </w:pPr>
    <w:rPr>
      <w:rFonts w:ascii="Arial" w:eastAsia="Microsoft YaHei" w:hAnsi="Arial"/>
      <w:sz w:val="28"/>
      <w:szCs w:val="28"/>
    </w:rPr>
  </w:style>
  <w:style w:type="paragraph" w:styleId="Corpsdetexte">
    <w:name w:val="Body Text"/>
    <w:basedOn w:val="Normal"/>
    <w:rsid w:val="00F431F5"/>
    <w:pPr>
      <w:spacing w:after="120"/>
    </w:pPr>
  </w:style>
  <w:style w:type="paragraph" w:styleId="Liste">
    <w:name w:val="List"/>
    <w:basedOn w:val="Corpsdetexte"/>
    <w:rsid w:val="00F431F5"/>
  </w:style>
  <w:style w:type="paragraph" w:customStyle="1" w:styleId="Caption1">
    <w:name w:val="Caption1"/>
    <w:basedOn w:val="Normal"/>
    <w:qFormat/>
    <w:rsid w:val="00F431F5"/>
    <w:pPr>
      <w:suppressLineNumbers/>
      <w:spacing w:before="120" w:after="120"/>
    </w:pPr>
    <w:rPr>
      <w:i/>
      <w:iCs/>
    </w:rPr>
  </w:style>
  <w:style w:type="paragraph" w:customStyle="1" w:styleId="Index">
    <w:name w:val="Index"/>
    <w:basedOn w:val="Normal"/>
    <w:qFormat/>
    <w:rsid w:val="00F431F5"/>
    <w:pPr>
      <w:suppressLineNumbers/>
    </w:pPr>
  </w:style>
  <w:style w:type="character" w:styleId="Lienhypertexte">
    <w:name w:val="Hyperlink"/>
    <w:basedOn w:val="Policepardfaut"/>
    <w:uiPriority w:val="99"/>
    <w:semiHidden/>
    <w:unhideWhenUsed/>
    <w:rsid w:val="005C1CDE"/>
    <w:rPr>
      <w:color w:val="0000FF"/>
      <w:u w:val="single"/>
    </w:rPr>
  </w:style>
  <w:style w:type="paragraph" w:styleId="Paragraphedeliste">
    <w:name w:val="List Paragraph"/>
    <w:basedOn w:val="Normal"/>
    <w:uiPriority w:val="34"/>
    <w:qFormat/>
    <w:rsid w:val="00664C3C"/>
    <w:pPr>
      <w:ind w:left="720"/>
      <w:contextualSpacing/>
    </w:pPr>
    <w:rPr>
      <w:rFonts w:cs="Mangal"/>
      <w:szCs w:val="21"/>
    </w:rPr>
  </w:style>
  <w:style w:type="paragraph" w:customStyle="1" w:styleId="Pa2">
    <w:name w:val="Pa2"/>
    <w:basedOn w:val="Normal"/>
    <w:next w:val="Normal"/>
    <w:uiPriority w:val="99"/>
    <w:rsid w:val="005E4901"/>
    <w:pPr>
      <w:widowControl/>
      <w:autoSpaceDE w:val="0"/>
      <w:autoSpaceDN w:val="0"/>
      <w:adjustRightInd w:val="0"/>
      <w:spacing w:line="241" w:lineRule="atLeast"/>
    </w:pPr>
    <w:rPr>
      <w:rFonts w:ascii="Arno Pro Caption" w:hAnsi="Arno Pro Caption"/>
      <w:kern w:val="0"/>
      <w:lang w:bidi="ar-SA"/>
    </w:rPr>
  </w:style>
  <w:style w:type="paragraph" w:customStyle="1" w:styleId="Default">
    <w:name w:val="Default"/>
    <w:rsid w:val="00E83C9F"/>
    <w:pPr>
      <w:autoSpaceDE w:val="0"/>
      <w:autoSpaceDN w:val="0"/>
      <w:adjustRightInd w:val="0"/>
    </w:pPr>
    <w:rPr>
      <w:rFonts w:ascii="Arial" w:hAnsi="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31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al-de-marne.gouv.fr/Outils/Glossaire/(namefilter)/RS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E073-4DBC-4665-9111-CE0A02A5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1629</Words>
  <Characters>8963</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Akim GIROUX - ESPACES</cp:lastModifiedBy>
  <cp:revision>3</cp:revision>
  <dcterms:created xsi:type="dcterms:W3CDTF">2021-06-08T16:26:00Z</dcterms:created>
  <dcterms:modified xsi:type="dcterms:W3CDTF">2021-06-14T15:36:00Z</dcterms:modified>
  <dc:language>fr-FR</dc:language>
</cp:coreProperties>
</file>